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AE69" w14:textId="77777777" w:rsidR="00DB6AFC" w:rsidRPr="000E3857" w:rsidRDefault="00DB6AFC" w:rsidP="000824C8">
      <w:pPr>
        <w:pStyle w:val="EnvelopeAddress"/>
        <w:jc w:val="center"/>
        <w:rPr>
          <w:rFonts w:ascii="StobiSerif Regular" w:hAnsi="StobiSerif Regular"/>
          <w:color w:val="000000" w:themeColor="text1"/>
          <w:sz w:val="20"/>
          <w:lang w:val="sq-AL"/>
        </w:rPr>
      </w:pPr>
      <w:bookmarkStart w:id="0" w:name="_Hlk145417707"/>
      <w:r w:rsidRPr="000E3857">
        <w:rPr>
          <w:rFonts w:ascii="StobiSerif Regular" w:hAnsi="StobiSerif Regular"/>
          <w:noProof/>
          <w:color w:val="000000" w:themeColor="text1"/>
          <w:sz w:val="20"/>
          <w:lang w:val="en-US" w:eastAsia="en-US"/>
        </w:rPr>
        <w:drawing>
          <wp:inline distT="0" distB="0" distL="0" distR="0" wp14:anchorId="714AAE3D" wp14:editId="590B442F">
            <wp:extent cx="2673752" cy="1114425"/>
            <wp:effectExtent l="0" t="0" r="0" b="0"/>
            <wp:docPr id="1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98" cy="12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9DFB" w14:textId="524A45A7" w:rsidR="00A74181" w:rsidRPr="00B043EA" w:rsidRDefault="00B043EA" w:rsidP="00A74181">
      <w:pPr>
        <w:suppressAutoHyphens w:val="0"/>
        <w:spacing w:after="200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>Në bazë  të nenit 17 dhe nenit 17-a paragrafi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t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1 të Ligjit për Ndërmarrjet Publike (“Gazeta Zyrtare 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e Republikës së Maqedonisë” nr.</w:t>
      </w:r>
      <w:r w:rsidRPr="001A0BB4">
        <w:rPr>
          <w:rFonts w:ascii="StobiSerif Regular" w:eastAsia="Calibri" w:hAnsi="StobiSerif Regular"/>
          <w:sz w:val="20"/>
          <w:szCs w:val="20"/>
          <w:lang w:eastAsia="en-US"/>
        </w:rPr>
        <w:t xml:space="preserve">38/96, 6/2002, 40/2003, 49/2006, 22/2007, 83/2009, 97/2010, 6/2012, 119/2013, 41/2014, 138/2014, 25/2015, 61/2015, 39/2016, 64/2018, 35/2019 </w:t>
      </w:r>
      <w:r w:rsidR="00CE2D2F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dhe 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>“Gazeta Zyrtare e Republikës së Maqedonisë së Veriut" nr.275/2019, 89/2022 dhe 274/2022), neni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t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26 dhe neni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t 26-a të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Statuti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t të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Ndërmarrjes Publike për Menaxhimin dhe Mbrojtjen e Zonës me shumë qëllime 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"JASEN" - Shkup nr.</w:t>
      </w:r>
      <w:r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01-210/1 datë 9.3.2015. nr.02-834/5 datë 13.11.2019 dhe nr.02-117/4  datë 3.2.2023 </w:t>
      </w:r>
      <w:r w:rsidR="00A74181"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dhe Rregulloren për formën dhe përmbajtjen e thirrjes publike, mënyrën e parashtrimit të fletëparaqitjes, formularët </w:t>
      </w:r>
      <w:r w:rsidR="00DA543B" w:rsidRPr="00B043EA">
        <w:rPr>
          <w:rFonts w:ascii="StobiSerif Regular" w:eastAsia="Calibri" w:hAnsi="StobiSerif Regular"/>
          <w:sz w:val="20"/>
          <w:szCs w:val="20"/>
          <w:lang w:eastAsia="en-US"/>
        </w:rPr>
        <w:t>е</w:t>
      </w:r>
      <w:r w:rsidR="00A74181"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paraqitje</w:t>
      </w:r>
      <w:r w:rsidR="009526A7"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>s</w:t>
      </w:r>
      <w:r w:rsidR="00A74181"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, mënyrën e pikëzimit dhe përzgjedhjes së kandidatëve dhe çështje të tjera lidhur me zbatimin e procedurës për emërimin dhe shkarkimin e anëtarëve të bordit drejtues, përkatësisht mbikëqyrës të ndërmarrjeve publike (“Gazeta Zyrtare e Republikës së Maqedonisë së Veriut” nr.283/2022), Qeveria e Republikës së Maqedonisë së Veriut 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shpall</w:t>
      </w:r>
      <w:r w:rsidR="00A74181" w:rsidRPr="00B043EA">
        <w:rPr>
          <w:rFonts w:ascii="StobiSerif Regular" w:eastAsia="Calibri" w:hAnsi="StobiSerif Regular"/>
          <w:sz w:val="20"/>
          <w:szCs w:val="20"/>
          <w:lang w:val="sq-AL" w:eastAsia="en-US"/>
        </w:rPr>
        <w:t>:</w:t>
      </w:r>
    </w:p>
    <w:p w14:paraId="11DF0058" w14:textId="77777777" w:rsidR="00C91BB4" w:rsidRPr="000E3857" w:rsidRDefault="00C91BB4" w:rsidP="006605D0">
      <w:pPr>
        <w:suppressAutoHyphens w:val="0"/>
        <w:spacing w:after="200"/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</w:pPr>
    </w:p>
    <w:p w14:paraId="0D483720" w14:textId="10A9982A" w:rsidR="000E3857" w:rsidRPr="003F3271" w:rsidRDefault="006605D0" w:rsidP="000E277C">
      <w:pPr>
        <w:suppressAutoHyphens w:val="0"/>
        <w:jc w:val="center"/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</w:pPr>
      <w:bookmarkStart w:id="1" w:name="_Hlk145318037"/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H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I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R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R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J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E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ab/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P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U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B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L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I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K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E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F72295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n</w:t>
      </w:r>
      <w:r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r</w:t>
      </w:r>
      <w:r w:rsidR="00C975A0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.</w:t>
      </w:r>
      <w:r w:rsid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1</w:t>
      </w:r>
      <w:r w:rsidR="00B043EA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6</w:t>
      </w:r>
      <w:r w:rsidR="00C975A0" w:rsidRPr="003F3271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/2023</w:t>
      </w:r>
    </w:p>
    <w:bookmarkEnd w:id="1"/>
    <w:p w14:paraId="6AE96249" w14:textId="7DD3DC62" w:rsidR="00B043EA" w:rsidRPr="0039511B" w:rsidRDefault="00B043EA" w:rsidP="00B043EA">
      <w:pPr>
        <w:jc w:val="center"/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</w:pPr>
      <w:r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>për paraqitjen</w:t>
      </w:r>
      <w:r w:rsidRPr="0039511B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 xml:space="preserve"> e personave të interesuar për emërimin e 3 (tre) anëtarëve të</w:t>
      </w:r>
    </w:p>
    <w:p w14:paraId="166C76B8" w14:textId="17D5ADD0" w:rsidR="00B043EA" w:rsidRPr="0039511B" w:rsidRDefault="00B043EA" w:rsidP="00B043EA">
      <w:pPr>
        <w:jc w:val="center"/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</w:pPr>
      <w:r w:rsidRPr="0039511B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>Bordi</w:t>
      </w:r>
      <w:r w:rsidR="002A582D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>t Drejtues dhe 1 (një) anëtar</w:t>
      </w:r>
      <w:r w:rsidRPr="0039511B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 xml:space="preserve"> të Bordit Mbik</w:t>
      </w:r>
      <w:r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>ë</w:t>
      </w:r>
      <w:r w:rsidRPr="0039511B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 xml:space="preserve">qyrës </w:t>
      </w:r>
      <w:r w:rsidR="002A582D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 xml:space="preserve"> të Ndërmarrjes Publike </w:t>
      </w:r>
      <w:r w:rsidRPr="0039511B">
        <w:rPr>
          <w:rFonts w:ascii="StobiSerif Regular" w:eastAsia="TimesNewRomanPSMT" w:hAnsi="StobiSerif Regular" w:cs="TimesNewRomanPSMT"/>
          <w:sz w:val="20"/>
          <w:szCs w:val="20"/>
          <w:lang w:val="sq-AL" w:eastAsia="en-US"/>
        </w:rPr>
        <w:t xml:space="preserve">për Menaxhimin dhe Mbrojtjen e Zonës me shumë qëllime </w:t>
      </w:r>
      <w:r w:rsidRPr="0039511B">
        <w:rPr>
          <w:rFonts w:ascii="StobiSerif Regular" w:eastAsia="Calibri" w:hAnsi="StobiSerif Regular"/>
          <w:sz w:val="20"/>
          <w:szCs w:val="20"/>
          <w:lang w:val="sq-AL" w:eastAsia="en-US"/>
        </w:rPr>
        <w:t>"JASEN" - Shkup</w:t>
      </w:r>
    </w:p>
    <w:p w14:paraId="6698F79E" w14:textId="77777777" w:rsidR="00C975A0" w:rsidRPr="000E3857" w:rsidRDefault="00C975A0" w:rsidP="000824C8">
      <w:pPr>
        <w:jc w:val="center"/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</w:pPr>
    </w:p>
    <w:p w14:paraId="5F64BA65" w14:textId="065F091D" w:rsidR="00A74181" w:rsidRDefault="00A74181" w:rsidP="008A3706">
      <w:pPr>
        <w:numPr>
          <w:ilvl w:val="0"/>
          <w:numId w:val="2"/>
        </w:numPr>
        <w:spacing w:after="200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Qeveria e Republikës së Maqedonisë së Veriut, me propozim të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s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ekretarit të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p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ërgjithshëm, </w:t>
      </w:r>
      <w:r w:rsidR="00DA543B">
        <w:rPr>
          <w:rFonts w:ascii="StobiSerif Regular" w:eastAsia="Calibri" w:hAnsi="StobiSerif Regular"/>
          <w:sz w:val="20"/>
          <w:szCs w:val="20"/>
          <w:lang w:val="sq-AL" w:eastAsia="en-US"/>
        </w:rPr>
        <w:t>publikon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T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hirrje </w:t>
      </w:r>
      <w:r w:rsidR="00DA543B">
        <w:rPr>
          <w:rFonts w:ascii="StobiSerif Regular" w:eastAsia="Calibri" w:hAnsi="StobiSerif Regular"/>
          <w:sz w:val="20"/>
          <w:szCs w:val="20"/>
          <w:lang w:val="sq-AL" w:eastAsia="en-US"/>
        </w:rPr>
        <w:t>P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ublike për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paraqitjen e 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>persona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ve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të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interesuar për emërimin e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3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(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tre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>) anëtarëve të</w:t>
      </w:r>
      <w:r w:rsidR="002A582D" w:rsidRPr="002A582D">
        <w:t xml:space="preserve"> 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>Bordi</w:t>
      </w:r>
      <w:r w:rsidR="002A582D">
        <w:rPr>
          <w:rFonts w:ascii="StobiSerif Regular" w:eastAsia="Calibri" w:hAnsi="StobiSerif Regular"/>
          <w:sz w:val="20"/>
          <w:szCs w:val="20"/>
          <w:lang w:val="sq-AL" w:eastAsia="en-US"/>
        </w:rPr>
        <w:t>t</w:t>
      </w:r>
      <w:r w:rsidR="002A582D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Drejtues dhe 1 (një) anëtar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të Bordit Mbikëqyrës  të Ndërmarrjes Publike për Menaxhimin dhe Mbrojtjen e Zonës me shumë qëllime "JASEN" - Shkup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, me mandat katër vjeçar, me të drejtë edhe për një mandat 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të njëp</w:t>
      </w:r>
      <w:r w:rsidR="00DA543B">
        <w:rPr>
          <w:rFonts w:ascii="StobiSerif Regular" w:eastAsia="Calibri" w:hAnsi="StobiSerif Regular"/>
          <w:sz w:val="20"/>
          <w:szCs w:val="20"/>
          <w:lang w:val="sq-AL" w:eastAsia="en-US"/>
        </w:rPr>
        <w:t>a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>snjëshëm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>.</w:t>
      </w:r>
    </w:p>
    <w:p w14:paraId="3FA20788" w14:textId="77777777" w:rsidR="002A582D" w:rsidRPr="002A582D" w:rsidRDefault="002A582D" w:rsidP="002A582D">
      <w:pPr>
        <w:spacing w:after="200"/>
        <w:ind w:left="360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</w:p>
    <w:p w14:paraId="2D5B9475" w14:textId="5E67ECC9" w:rsidR="00A74181" w:rsidRPr="002A582D" w:rsidRDefault="00A74181" w:rsidP="008A3706">
      <w:pPr>
        <w:numPr>
          <w:ilvl w:val="0"/>
          <w:numId w:val="2"/>
        </w:numPr>
        <w:spacing w:after="200" w:line="276" w:lineRule="auto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Emri i 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N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dërmarrjes </w:t>
      </w:r>
      <w:r>
        <w:rPr>
          <w:rFonts w:ascii="StobiSerif Regular" w:eastAsia="Calibri" w:hAnsi="StobiSerif Regular"/>
          <w:sz w:val="20"/>
          <w:szCs w:val="20"/>
          <w:lang w:val="sq-AL" w:eastAsia="en-US"/>
        </w:rPr>
        <w:t>P</w:t>
      </w:r>
      <w:r w:rsidRPr="00950409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ublike: 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>Ndërmarrj</w:t>
      </w:r>
      <w:r w:rsidR="000E7022">
        <w:rPr>
          <w:rFonts w:ascii="StobiSerif Regular" w:eastAsia="Calibri" w:hAnsi="StobiSerif Regular"/>
          <w:sz w:val="20"/>
          <w:szCs w:val="20"/>
          <w:lang w:val="sq-AL" w:eastAsia="en-US"/>
        </w:rPr>
        <w:t>a</w:t>
      </w:r>
      <w:r w:rsidRPr="0095040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Publike 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për Menaxhimin dhe Mbrojtjen e Zonës me shumë qëllime "JASEN" </w:t>
      </w:r>
      <w:r w:rsidR="002A582D">
        <w:rPr>
          <w:rFonts w:ascii="StobiSerif Regular" w:eastAsia="Calibri" w:hAnsi="StobiSerif Regular"/>
          <w:sz w:val="20"/>
          <w:szCs w:val="20"/>
          <w:lang w:val="ru-RU" w:eastAsia="en-US"/>
        </w:rPr>
        <w:t>–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Shkup</w:t>
      </w:r>
      <w:r w:rsidR="002A582D">
        <w:rPr>
          <w:rFonts w:ascii="StobiSerif Regular" w:eastAsia="Calibri" w:hAnsi="StobiSerif Regular"/>
          <w:sz w:val="20"/>
          <w:szCs w:val="20"/>
          <w:lang w:val="sq-AL" w:eastAsia="en-US"/>
        </w:rPr>
        <w:t>.</w:t>
      </w:r>
    </w:p>
    <w:p w14:paraId="2B6E1DA8" w14:textId="31036BA3" w:rsidR="00A74181" w:rsidRPr="002A582D" w:rsidRDefault="00A74181" w:rsidP="008A3706">
      <w:pPr>
        <w:numPr>
          <w:ilvl w:val="0"/>
          <w:numId w:val="2"/>
        </w:numPr>
        <w:spacing w:after="200" w:line="276" w:lineRule="auto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A74181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Shifra dhe veprimtaria e Ndërmarrjes Publike 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>për Menaxhimin dhe Mbrojtjen e Zonës me shumë qëllime "JASEN" - Shkup</w:t>
      </w:r>
      <w:r w:rsidR="002A582D" w:rsidRPr="00A74181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</w:t>
      </w:r>
      <w:r w:rsidRPr="00A74181">
        <w:rPr>
          <w:rFonts w:ascii="StobiSerif Regular" w:eastAsia="Calibri" w:hAnsi="StobiSerif Regular"/>
          <w:sz w:val="20"/>
          <w:szCs w:val="20"/>
          <w:lang w:val="sq-AL" w:eastAsia="en-US"/>
        </w:rPr>
        <w:t>sipas Klasifikimit Nacional të Veprimtarive (KNV) është:</w:t>
      </w:r>
    </w:p>
    <w:p w14:paraId="6B4529A6" w14:textId="007C39E0" w:rsidR="002A582D" w:rsidRPr="002A582D" w:rsidRDefault="002A582D" w:rsidP="008A3706">
      <w:pPr>
        <w:pStyle w:val="ListParagraph"/>
        <w:numPr>
          <w:ilvl w:val="0"/>
          <w:numId w:val="5"/>
        </w:numPr>
        <w:rPr>
          <w:rFonts w:ascii="StobiSerif Regular" w:eastAsia="TimesNewRomanPSMT" w:hAnsi="StobiSerif Regular" w:cs="TimesNewRomanPSMT"/>
          <w:sz w:val="20"/>
          <w:szCs w:val="20"/>
          <w:lang w:val="sq-AL"/>
        </w:rPr>
      </w:pPr>
      <w:r w:rsidRPr="002A582D">
        <w:rPr>
          <w:rFonts w:ascii="StobiSerif Regular" w:eastAsia="TimesNewRomanPSMT" w:hAnsi="StobiSerif Regular" w:cs="TimesNewRomanPSMT"/>
          <w:sz w:val="20"/>
          <w:szCs w:val="20"/>
        </w:rPr>
        <w:t>02.10- kultivimi i pyjeve dhe veprimtarive tjera që lidhen me pylltarinë.</w:t>
      </w:r>
    </w:p>
    <w:p w14:paraId="56835169" w14:textId="08A5B4BA" w:rsidR="000E07BF" w:rsidRDefault="00A74181" w:rsidP="008A3706">
      <w:pPr>
        <w:numPr>
          <w:ilvl w:val="0"/>
          <w:numId w:val="2"/>
        </w:numPr>
        <w:spacing w:line="276" w:lineRule="auto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A74181">
        <w:rPr>
          <w:rFonts w:ascii="StobiSerif Regular" w:hAnsi="StobiSerif Regular" w:cs="Arial"/>
          <w:sz w:val="20"/>
          <w:szCs w:val="20"/>
          <w:lang w:val="sq-AL" w:eastAsia="mk-MK"/>
        </w:rPr>
        <w:t xml:space="preserve">Kompetencat e Ndërmarrjes Publike </w:t>
      </w:r>
      <w:r w:rsidR="002A582D" w:rsidRPr="002A582D">
        <w:rPr>
          <w:rFonts w:ascii="StobiSerif Regular" w:eastAsia="Calibri" w:hAnsi="StobiSerif Regular"/>
          <w:sz w:val="20"/>
          <w:szCs w:val="20"/>
          <w:lang w:val="ru-RU" w:eastAsia="en-US"/>
        </w:rPr>
        <w:t>për Menaxhimin dhe Mbrojtjen e Zonës me shumë qëllime "JASEN" - Shkup</w:t>
      </w:r>
      <w:r w:rsidR="002A582D" w:rsidRPr="00A74181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</w:t>
      </w:r>
      <w:r w:rsidRPr="00A74181">
        <w:rPr>
          <w:rFonts w:ascii="StobiSerif Regular" w:hAnsi="StobiSerif Regular" w:cs="Arial"/>
          <w:sz w:val="20"/>
          <w:szCs w:val="20"/>
          <w:lang w:val="sq-AL" w:eastAsia="mk-MK"/>
        </w:rPr>
        <w:t>janë:</w:t>
      </w:r>
    </w:p>
    <w:p w14:paraId="1D21A440" w14:textId="4553D44A" w:rsidR="002A582D" w:rsidRPr="00576F0A" w:rsidRDefault="002A582D" w:rsidP="002A582D">
      <w:pPr>
        <w:widowControl w:val="0"/>
        <w:ind w:left="680"/>
        <w:rPr>
          <w:rFonts w:ascii="StobiSerif Regular" w:eastAsia="Calibri" w:hAnsi="StobiSerif Regular" w:cs="Arial"/>
          <w:sz w:val="20"/>
          <w:szCs w:val="20"/>
          <w:lang w:val="sq-AL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91.03 -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M</w:t>
      </w:r>
      <w:r w:rsidR="00311611">
        <w:rPr>
          <w:rFonts w:ascii="StobiSerif Regular" w:eastAsia="Calibri" w:hAnsi="StobiSerif Regular" w:cs="Arial"/>
          <w:sz w:val="20"/>
          <w:szCs w:val="20"/>
          <w:lang w:val="sq-AL" w:eastAsia="en-US"/>
        </w:rPr>
        <w:t>brojtja e vendeve dhe ndërtimeve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historike, si dhe </w:t>
      </w:r>
      <w:r w:rsidR="00ED1B57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atraksione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të ngjashme për vizitorët;</w:t>
      </w:r>
    </w:p>
    <w:p w14:paraId="2EA6EEE9" w14:textId="5479E721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91.04 -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Veprimtaritë e kopshteve botanike</w:t>
      </w:r>
      <w:r w:rsidR="00311611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dhe zoologjike dhe rezervateve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natyrore;</w:t>
      </w:r>
    </w:p>
    <w:p w14:paraId="55283B4F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>01.70 -</w:t>
      </w:r>
      <w:r w:rsidRPr="00576F0A">
        <w:rPr>
          <w:lang w:val="sq-AL"/>
        </w:rPr>
        <w:t xml:space="preserve">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Gjuetia, kurthi dhe veprimtari adekuate të shërbimit;</w:t>
      </w:r>
    </w:p>
    <w:p w14:paraId="0378174D" w14:textId="3B6A0E3D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>94.99 -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Veprimtaritë e organizatave tjera në bazë të anëtarësimit</w:t>
      </w:r>
      <w:r w:rsidR="00311611">
        <w:rPr>
          <w:rFonts w:ascii="StobiSerif Regular" w:eastAsia="Calibri" w:hAnsi="StobiSerif Regular" w:cs="Arial"/>
          <w:sz w:val="20"/>
          <w:szCs w:val="20"/>
          <w:lang w:val="sq-AL" w:eastAsia="en-US"/>
        </w:rPr>
        <w:t>,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të papërmendura në vend tjetër;</w:t>
      </w:r>
    </w:p>
    <w:p w14:paraId="31229108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01.29 -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Kultivimi i kulturave të tjera shumëvjeçare;</w:t>
      </w:r>
    </w:p>
    <w:p w14:paraId="1622B241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02.10 -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Kultivimi i pyjeve dhe veprimtarive tjera që lidhen me pylltarinë;</w:t>
      </w:r>
    </w:p>
    <w:p w14:paraId="4C1D32FE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02.20 -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Shfrytëzimi i pyjeve;</w:t>
      </w:r>
    </w:p>
    <w:p w14:paraId="173A09C6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02.30 -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Mbledhja e frutave të pyllit dhe prodhimeve, përveç  druve;</w:t>
      </w:r>
    </w:p>
    <w:p w14:paraId="2895C00E" w14:textId="230DE3C2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lastRenderedPageBreak/>
        <w:t xml:space="preserve">02.40 -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Shërbimet ndihmëse në pylltari</w:t>
      </w:r>
      <w:r w:rsidR="00D351D8">
        <w:rPr>
          <w:rFonts w:ascii="StobiSerif Regular" w:eastAsia="Calibri" w:hAnsi="StobiSerif Regular" w:cs="Arial"/>
          <w:sz w:val="20"/>
          <w:szCs w:val="20"/>
          <w:lang w:val="sq-AL" w:eastAsia="en-US"/>
        </w:rPr>
        <w:t>në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;</w:t>
      </w:r>
    </w:p>
    <w:p w14:paraId="13F5ABBC" w14:textId="5053612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03.12 - </w:t>
      </w:r>
      <w:r w:rsidR="00D351D8">
        <w:rPr>
          <w:rFonts w:ascii="StobiSerif Regular" w:eastAsia="Calibri" w:hAnsi="StobiSerif Regular" w:cs="Arial"/>
          <w:sz w:val="20"/>
          <w:szCs w:val="20"/>
          <w:lang w:val="sq-AL" w:eastAsia="en-US"/>
        </w:rPr>
        <w:t>Peshkim në ujëra të ëmbla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;</w:t>
      </w:r>
    </w:p>
    <w:p w14:paraId="52CA0C2F" w14:textId="0C428286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16. 10 - </w:t>
      </w:r>
      <w:r w:rsidR="003F7E7C">
        <w:rPr>
          <w:rFonts w:ascii="StobiSerif Regular" w:eastAsia="Calibri" w:hAnsi="StobiSerif Regular" w:cs="Arial"/>
          <w:sz w:val="20"/>
          <w:szCs w:val="20"/>
          <w:lang w:val="sq-AL" w:eastAsia="en-US"/>
        </w:rPr>
        <w:t>Sharrim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dhe zdrukth</w:t>
      </w:r>
      <w:r w:rsidR="00D351D8">
        <w:rPr>
          <w:rFonts w:ascii="StobiSerif Regular" w:eastAsia="Calibri" w:hAnsi="StobiSerif Regular" w:cs="Arial"/>
          <w:sz w:val="20"/>
          <w:szCs w:val="20"/>
          <w:lang w:val="sq-AL" w:eastAsia="en-US"/>
        </w:rPr>
        <w:t>t</w:t>
      </w:r>
      <w:r w:rsidR="003F7E7C">
        <w:rPr>
          <w:rFonts w:ascii="StobiSerif Regular" w:eastAsia="Calibri" w:hAnsi="StobiSerif Regular" w:cs="Arial"/>
          <w:sz w:val="20"/>
          <w:szCs w:val="20"/>
          <w:lang w:val="sq-AL" w:eastAsia="en-US"/>
        </w:rPr>
        <w:t>im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i drurit;</w:t>
      </w:r>
    </w:p>
    <w:p w14:paraId="2C424C74" w14:textId="58F9BA01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46.73 - </w:t>
      </w:r>
      <w:r w:rsidR="00D351D8">
        <w:rPr>
          <w:rFonts w:ascii="StobiSerif Regular" w:eastAsia="Calibri" w:hAnsi="StobiSerif Regular"/>
          <w:sz w:val="20"/>
          <w:szCs w:val="20"/>
          <w:lang w:val="sq-AL" w:eastAsia="en-US"/>
        </w:rPr>
        <w:t>Tregti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</w:t>
      </w:r>
      <w:r w:rsidR="00D351D8">
        <w:rPr>
          <w:rFonts w:ascii="StobiSerif Regular" w:eastAsia="Calibri" w:hAnsi="StobiSerif Regular"/>
          <w:sz w:val="20"/>
          <w:szCs w:val="20"/>
          <w:lang w:val="sq-AL" w:eastAsia="en-US"/>
        </w:rPr>
        <w:t>me shumicë e drurit, materialit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të ndërtimit dhe pajisjeve sanitare;</w:t>
      </w:r>
    </w:p>
    <w:p w14:paraId="067BCEC4" w14:textId="28EB7B4F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47. 11 - </w:t>
      </w:r>
      <w:r w:rsidR="00D351D8">
        <w:rPr>
          <w:rFonts w:ascii="StobiSerif Regular" w:eastAsia="Calibri" w:hAnsi="StobiSerif Regular"/>
          <w:sz w:val="20"/>
          <w:szCs w:val="20"/>
          <w:lang w:val="sq-AL" w:eastAsia="en-US"/>
        </w:rPr>
        <w:t>Tregti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 me pak</w:t>
      </w:r>
      <w:r w:rsidR="00D351D8">
        <w:rPr>
          <w:rFonts w:ascii="StobiSerif Regular" w:eastAsia="Calibri" w:hAnsi="StobiSerif Regular"/>
          <w:sz w:val="20"/>
          <w:szCs w:val="20"/>
          <w:lang w:val="sq-AL" w:eastAsia="en-US"/>
        </w:rPr>
        <w:t>icë në dyqane të paspecializuara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>, kryesisht me ushqim, pije dhe duhan;</w:t>
      </w:r>
    </w:p>
    <w:p w14:paraId="56B7F9C3" w14:textId="14059656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47. 19 - 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Tregti tjetër me pakicë në dyqane </w:t>
      </w:r>
      <w:r w:rsidR="00371D40">
        <w:rPr>
          <w:rFonts w:ascii="StobiSerif Regular" w:eastAsia="Calibri" w:hAnsi="StobiSerif Regular"/>
          <w:sz w:val="20"/>
          <w:szCs w:val="20"/>
          <w:lang w:val="sq-AL" w:eastAsia="en-US"/>
        </w:rPr>
        <w:t>të paspecializuara</w:t>
      </w:r>
      <w:r w:rsidRPr="00576F0A">
        <w:rPr>
          <w:rFonts w:ascii="StobiSerif Regular" w:eastAsia="Calibri" w:hAnsi="StobiSerif Regular"/>
          <w:sz w:val="20"/>
          <w:szCs w:val="20"/>
          <w:lang w:val="sq-AL" w:eastAsia="en-US"/>
        </w:rPr>
        <w:t xml:space="preserve">; </w:t>
      </w:r>
    </w:p>
    <w:p w14:paraId="6AF58F65" w14:textId="3B79335E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55.20 - </w:t>
      </w:r>
      <w:r w:rsidR="00371D40">
        <w:rPr>
          <w:rFonts w:ascii="StobiSerif Regular" w:eastAsia="Calibri" w:hAnsi="StobiSerif Regular" w:cs="Arial"/>
          <w:sz w:val="20"/>
          <w:szCs w:val="20"/>
          <w:lang w:val="sq-AL" w:eastAsia="en-US"/>
        </w:rPr>
        <w:t>Vendpushime dhe objekte të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tjera për qëndrim </w:t>
      </w:r>
      <w:r w:rsidR="00371D40">
        <w:rPr>
          <w:rFonts w:ascii="StobiSerif Regular" w:eastAsia="Calibri" w:hAnsi="StobiSerif Regular" w:cs="Arial"/>
          <w:sz w:val="20"/>
          <w:szCs w:val="20"/>
          <w:lang w:val="sq-AL" w:eastAsia="en-US"/>
        </w:rPr>
        <w:t>më të shkurtër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;</w:t>
      </w:r>
    </w:p>
    <w:p w14:paraId="698B028F" w14:textId="3BE4C235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55.30 - </w:t>
      </w:r>
      <w:r w:rsidR="00371D40">
        <w:rPr>
          <w:rFonts w:ascii="StobiSerif Regular" w:eastAsia="Calibri" w:hAnsi="StobiSerif Regular" w:cs="Arial"/>
          <w:sz w:val="20"/>
          <w:szCs w:val="20"/>
          <w:lang w:val="sq-AL" w:eastAsia="en-US"/>
        </w:rPr>
        <w:t>Kampe, autokampe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dhe hapësira për kamping;</w:t>
      </w:r>
    </w:p>
    <w:p w14:paraId="14EE254F" w14:textId="612B6988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55.90 - </w:t>
      </w:r>
      <w:r w:rsidR="00371D40">
        <w:rPr>
          <w:rFonts w:ascii="StobiSerif Regular" w:eastAsia="Calibri" w:hAnsi="StobiSerif Regular" w:cs="Arial"/>
          <w:sz w:val="20"/>
          <w:szCs w:val="20"/>
          <w:lang w:val="sq-AL" w:eastAsia="en-US"/>
        </w:rPr>
        <w:t>Lloj  tjetër i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akomodimit;</w:t>
      </w:r>
    </w:p>
    <w:p w14:paraId="0F19F6C2" w14:textId="58C2812B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56.10 -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Restorane dhe objekte tj</w:t>
      </w:r>
      <w:r w:rsidR="00371D40">
        <w:rPr>
          <w:rFonts w:ascii="StobiSerif Regular" w:eastAsia="Calibri" w:hAnsi="StobiSerif Regular" w:cs="Arial"/>
          <w:sz w:val="20"/>
          <w:szCs w:val="20"/>
          <w:lang w:val="sq-AL" w:eastAsia="en-US"/>
        </w:rPr>
        <w:t>era për përgatitjen dhe shërbimin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e ushqimit;</w:t>
      </w:r>
    </w:p>
    <w:p w14:paraId="721C26A6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79.11 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Veprimtaritë e agjencive turistike;</w:t>
      </w:r>
    </w:p>
    <w:p w14:paraId="3D0394A8" w14:textId="77777777" w:rsidR="002A582D" w:rsidRPr="00576F0A" w:rsidRDefault="002A582D" w:rsidP="002A582D">
      <w:pPr>
        <w:widowControl w:val="0"/>
        <w:suppressAutoHyphens w:val="0"/>
        <w:ind w:left="680"/>
        <w:jc w:val="left"/>
        <w:rPr>
          <w:rFonts w:ascii="StobiSerif Regular" w:eastAsia="Calibri" w:hAnsi="StobiSerif Regular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79.12 -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Veprimtaritë e  organizatorëve të udhëtimeve (tur operatorët);</w:t>
      </w:r>
    </w:p>
    <w:p w14:paraId="4D6ACFAA" w14:textId="2C2F900C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>79.90 - Shërbime tjera rezervimi dhe veprimtari të lidhura me at</w:t>
      </w:r>
      <w:r w:rsidR="0009145A">
        <w:rPr>
          <w:rFonts w:ascii="StobiSerif Regular" w:eastAsia="Calibri" w:hAnsi="StobiSerif Regular" w:cs="Arial"/>
          <w:sz w:val="20"/>
          <w:szCs w:val="20"/>
          <w:lang w:val="sq-AL"/>
        </w:rPr>
        <w:t>o</w:t>
      </w: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>;</w:t>
      </w:r>
    </w:p>
    <w:p w14:paraId="15AD9669" w14:textId="78182DF0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/>
        </w:rPr>
        <w:t xml:space="preserve">01.11  - 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Kultivimi i drithërave (përveç </w:t>
      </w:r>
      <w:r w:rsidR="00091BD0">
        <w:rPr>
          <w:rFonts w:ascii="StobiSerif Regular" w:eastAsia="Calibri" w:hAnsi="StobiSerif Regular" w:cs="Arial"/>
          <w:sz w:val="20"/>
          <w:szCs w:val="20"/>
          <w:lang w:val="sq-AL" w:eastAsia="en-US"/>
        </w:rPr>
        <w:t>orizit), bishtajoreve dhe farës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vajore;</w:t>
      </w:r>
    </w:p>
    <w:p w14:paraId="3F6FF1F7" w14:textId="2B7D9729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01.13 - Kultivimi i perimeve, pjep</w:t>
      </w:r>
      <w:r w:rsidR="0009145A">
        <w:rPr>
          <w:rFonts w:ascii="StobiSerif Regular" w:eastAsia="Calibri" w:hAnsi="StobiSerif Regular" w:cs="Arial"/>
          <w:sz w:val="20"/>
          <w:szCs w:val="20"/>
          <w:lang w:val="sq-AL" w:eastAsia="en-US"/>
        </w:rPr>
        <w:t>ër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dhe shalq</w:t>
      </w:r>
      <w:r w:rsidR="0009145A">
        <w:rPr>
          <w:rFonts w:ascii="StobiSerif Regular" w:eastAsia="Calibri" w:hAnsi="StobiSerif Regular" w:cs="Arial"/>
          <w:sz w:val="20"/>
          <w:szCs w:val="20"/>
          <w:lang w:val="sq-AL" w:eastAsia="en-US"/>
        </w:rPr>
        <w:t>inj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, perimet me rrënjë dhe rrepkë; </w:t>
      </w:r>
    </w:p>
    <w:p w14:paraId="44A276EF" w14:textId="77777777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01.26 - Kultivimi i frutave vajore;</w:t>
      </w:r>
    </w:p>
    <w:p w14:paraId="27B97F60" w14:textId="7C5311B1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01.28 - </w:t>
      </w:r>
      <w:r w:rsidR="00091BD0">
        <w:rPr>
          <w:rFonts w:ascii="StobiSerif Regular" w:eastAsia="Calibri" w:hAnsi="StobiSerif Regular" w:cs="Arial"/>
          <w:sz w:val="20"/>
          <w:szCs w:val="20"/>
          <w:lang w:val="sq-AL" w:eastAsia="en-US"/>
        </w:rPr>
        <w:t>Kultivimi i bimëve me erëza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, aromatike dhe mjekësore për përdorim në farmaci;</w:t>
      </w:r>
    </w:p>
    <w:p w14:paraId="12584378" w14:textId="48C6CEB2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01.30 - Kultivimi i materialit</w:t>
      </w:r>
      <w:r w:rsidR="00091BD0"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 për mbjellje</w:t>
      </w: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;</w:t>
      </w:r>
    </w:p>
    <w:p w14:paraId="5F2111E8" w14:textId="7EB5FB89" w:rsidR="002A582D" w:rsidRPr="00576F0A" w:rsidRDefault="003F7E7C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>
        <w:rPr>
          <w:rFonts w:ascii="StobiSerif Regular" w:eastAsia="Calibri" w:hAnsi="StobiSerif Regular" w:cs="Arial"/>
          <w:sz w:val="20"/>
          <w:szCs w:val="20"/>
          <w:lang w:val="sq-AL" w:eastAsia="en-US"/>
        </w:rPr>
        <w:t xml:space="preserve">01.63 - </w:t>
      </w:r>
      <w:r w:rsidR="002A582D"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Veprimtari që kryhen pas mbledhjes së kulturave;</w:t>
      </w:r>
    </w:p>
    <w:p w14:paraId="12B8DDC8" w14:textId="77777777" w:rsidR="002A582D" w:rsidRPr="00576F0A" w:rsidRDefault="002A582D" w:rsidP="002A582D">
      <w:pPr>
        <w:suppressAutoHyphens w:val="0"/>
        <w:ind w:left="680"/>
        <w:jc w:val="left"/>
        <w:rPr>
          <w:rFonts w:ascii="StobiSerif Regular" w:eastAsia="Calibri" w:hAnsi="StobiSerif Regular" w:cs="Arial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Arial"/>
          <w:sz w:val="20"/>
          <w:szCs w:val="20"/>
          <w:lang w:val="sq-AL" w:eastAsia="en-US"/>
        </w:rPr>
        <w:t>01.21 –Kultivimi i rrushit;</w:t>
      </w:r>
    </w:p>
    <w:p w14:paraId="7EA043ED" w14:textId="6B6CC14A" w:rsidR="00091BD0" w:rsidRDefault="002A582D" w:rsidP="008A3706">
      <w:pPr>
        <w:pStyle w:val="ListParagraph"/>
        <w:numPr>
          <w:ilvl w:val="1"/>
          <w:numId w:val="6"/>
        </w:numPr>
        <w:suppressAutoHyphens w:val="0"/>
        <w:ind w:left="1145"/>
        <w:jc w:val="left"/>
        <w:rPr>
          <w:rFonts w:ascii="StobiSerif Regular" w:hAnsi="StobiSerif Regular" w:cs="Arial"/>
          <w:sz w:val="20"/>
          <w:szCs w:val="20"/>
          <w:lang w:val="sq-AL"/>
        </w:rPr>
      </w:pPr>
      <w:r w:rsidRPr="00576F0A">
        <w:rPr>
          <w:rFonts w:ascii="StobiSerif Regular" w:hAnsi="StobiSerif Regular" w:cs="Arial"/>
          <w:sz w:val="20"/>
          <w:szCs w:val="20"/>
          <w:lang w:val="sq-AL"/>
        </w:rPr>
        <w:t>- Kultivimi i verës së rrushit”.</w:t>
      </w:r>
    </w:p>
    <w:p w14:paraId="46402387" w14:textId="77777777" w:rsidR="00091BD0" w:rsidRPr="00091BD0" w:rsidRDefault="00091BD0" w:rsidP="00091BD0">
      <w:pPr>
        <w:pStyle w:val="ListParagraph"/>
        <w:suppressAutoHyphens w:val="0"/>
        <w:ind w:left="1145"/>
        <w:jc w:val="left"/>
        <w:rPr>
          <w:rFonts w:ascii="StobiSerif Regular" w:hAnsi="StobiSerif Regular" w:cs="Arial"/>
          <w:sz w:val="20"/>
          <w:szCs w:val="20"/>
          <w:lang w:val="sq-AL"/>
        </w:rPr>
      </w:pPr>
    </w:p>
    <w:p w14:paraId="679414F8" w14:textId="4CAEE391" w:rsidR="00A74181" w:rsidRPr="00091BD0" w:rsidRDefault="00A74181" w:rsidP="008A3706">
      <w:pPr>
        <w:pStyle w:val="ListParagraph"/>
        <w:numPr>
          <w:ilvl w:val="0"/>
          <w:numId w:val="2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C91BB4">
        <w:rPr>
          <w:rStyle w:val="Hyperlink"/>
          <w:rFonts w:ascii="StobiSerif Regular" w:hAnsi="StobiSerif Regular" w:cs="Arial"/>
          <w:color w:val="000000" w:themeColor="text1"/>
          <w:sz w:val="20"/>
          <w:szCs w:val="20"/>
          <w:u w:val="none"/>
          <w:lang w:val="sq-AL" w:eastAsia="mk-MK"/>
        </w:rPr>
        <w:t xml:space="preserve"> </w:t>
      </w:r>
      <w:r w:rsidR="00091BD0">
        <w:rPr>
          <w:rFonts w:ascii="StobiSerif Regular" w:hAnsi="StobiSerif Regular" w:cs="Tahoma"/>
          <w:sz w:val="20"/>
          <w:szCs w:val="20"/>
          <w:lang w:val="sq-AL"/>
        </w:rPr>
        <w:t xml:space="preserve">Faqja e internetit </w:t>
      </w:r>
      <w:r w:rsidRPr="00950409">
        <w:rPr>
          <w:rFonts w:ascii="StobiSerif Regular" w:hAnsi="StobiSerif Regular" w:cs="Tahoma"/>
          <w:sz w:val="20"/>
          <w:szCs w:val="20"/>
          <w:lang w:val="sq-AL"/>
        </w:rPr>
        <w:t xml:space="preserve">e Ndërmarrjes Publike </w:t>
      </w:r>
      <w:r w:rsidR="00091BD0" w:rsidRPr="002A582D">
        <w:rPr>
          <w:rFonts w:ascii="StobiSerif Regular" w:hAnsi="StobiSerif Regular"/>
          <w:sz w:val="20"/>
          <w:szCs w:val="20"/>
          <w:lang w:val="ru-RU"/>
        </w:rPr>
        <w:t xml:space="preserve">për Menaxhimin dhe Mbrojtjen e Zonës me shumë qëllime "JASEN" </w:t>
      </w:r>
      <w:r w:rsidR="00091BD0">
        <w:rPr>
          <w:rFonts w:ascii="StobiSerif Regular" w:hAnsi="StobiSerif Regular"/>
          <w:sz w:val="20"/>
          <w:szCs w:val="20"/>
          <w:lang w:val="ru-RU"/>
        </w:rPr>
        <w:t>–</w:t>
      </w:r>
      <w:r w:rsidR="00091BD0" w:rsidRPr="002A582D">
        <w:rPr>
          <w:rFonts w:ascii="StobiSerif Regular" w:hAnsi="StobiSerif Regular"/>
          <w:sz w:val="20"/>
          <w:szCs w:val="20"/>
          <w:lang w:val="ru-RU"/>
        </w:rPr>
        <w:t xml:space="preserve"> Shkup</w:t>
      </w:r>
      <w:r w:rsidR="00091BD0">
        <w:rPr>
          <w:rFonts w:ascii="StobiSerif Regular" w:hAnsi="StobiSerif Regular"/>
          <w:sz w:val="20"/>
          <w:szCs w:val="20"/>
          <w:lang w:val="sq-AL"/>
        </w:rPr>
        <w:t xml:space="preserve"> </w:t>
      </w:r>
      <w:hyperlink r:id="rId9" w:history="1">
        <w:r w:rsidR="00091BD0" w:rsidRPr="00866342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www.jasen.com.mk</w:t>
        </w:r>
      </w:hyperlink>
    </w:p>
    <w:p w14:paraId="24B6DE78" w14:textId="0FF0CCAE" w:rsidR="00A74181" w:rsidRPr="00A74181" w:rsidRDefault="00A74181" w:rsidP="008A3706">
      <w:pPr>
        <w:pStyle w:val="ListParagraph"/>
        <w:numPr>
          <w:ilvl w:val="0"/>
          <w:numId w:val="2"/>
        </w:numPr>
        <w:suppressAutoHyphens w:val="0"/>
        <w:spacing w:after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A74181">
        <w:rPr>
          <w:rFonts w:ascii="StobiSerif Regular" w:hAnsi="StobiSerif Regular" w:cs="Tahoma"/>
          <w:sz w:val="20"/>
          <w:szCs w:val="20"/>
          <w:lang w:val="sq-AL"/>
        </w:rPr>
        <w:t>P</w:t>
      </w:r>
      <w:r w:rsidR="00091BD0">
        <w:rPr>
          <w:rFonts w:ascii="StobiSerif Regular" w:hAnsi="StobiSerif Regular" w:cs="Tahoma"/>
          <w:sz w:val="20"/>
          <w:szCs w:val="20"/>
          <w:lang w:val="sq-AL"/>
        </w:rPr>
        <w:t>ër anëtar të Bordit D</w:t>
      </w:r>
      <w:r w:rsidRPr="00A74181">
        <w:rPr>
          <w:rFonts w:ascii="StobiSerif Regular" w:hAnsi="StobiSerif Regular" w:cs="Tahoma"/>
          <w:sz w:val="20"/>
          <w:szCs w:val="20"/>
          <w:lang w:val="sq-AL"/>
        </w:rPr>
        <w:t xml:space="preserve">rejtues të </w:t>
      </w:r>
      <w:r w:rsidR="00217783" w:rsidRPr="00950409">
        <w:rPr>
          <w:rFonts w:ascii="StobiSerif Regular" w:hAnsi="StobiSerif Regular" w:cs="Tahoma"/>
          <w:sz w:val="20"/>
          <w:szCs w:val="20"/>
          <w:lang w:val="sq-AL"/>
        </w:rPr>
        <w:t xml:space="preserve">Ndërmarrjes Publike </w:t>
      </w:r>
      <w:r w:rsidR="00217783" w:rsidRPr="002A582D">
        <w:rPr>
          <w:rFonts w:ascii="StobiSerif Regular" w:hAnsi="StobiSerif Regular"/>
          <w:sz w:val="20"/>
          <w:szCs w:val="20"/>
          <w:lang w:val="ru-RU"/>
        </w:rPr>
        <w:t xml:space="preserve">për Menaxhimin dhe Mbrojtjen e Zonës me shumë qëllime "JASEN" </w:t>
      </w:r>
      <w:r w:rsidR="00217783">
        <w:rPr>
          <w:rFonts w:ascii="StobiSerif Regular" w:hAnsi="StobiSerif Regular"/>
          <w:sz w:val="20"/>
          <w:szCs w:val="20"/>
          <w:lang w:val="ru-RU"/>
        </w:rPr>
        <w:t>–</w:t>
      </w:r>
      <w:r w:rsidR="00217783" w:rsidRPr="002A582D">
        <w:rPr>
          <w:rFonts w:ascii="StobiSerif Regular" w:hAnsi="StobiSerif Regular"/>
          <w:sz w:val="20"/>
          <w:szCs w:val="20"/>
          <w:lang w:val="ru-RU"/>
        </w:rPr>
        <w:t xml:space="preserve"> Shkup</w:t>
      </w:r>
      <w:r w:rsidR="00217783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Pr="00A74181">
        <w:rPr>
          <w:rFonts w:ascii="StobiSerif Regular" w:hAnsi="StobiSerif Regular" w:cs="Tahoma"/>
          <w:sz w:val="20"/>
          <w:szCs w:val="20"/>
          <w:lang w:val="sq-AL"/>
        </w:rPr>
        <w:t>mund të emërohet personi i cili i plotëson kushtet në vijim:</w:t>
      </w:r>
    </w:p>
    <w:p w14:paraId="16816D6D" w14:textId="77777777" w:rsidR="00A74181" w:rsidRDefault="00A74181" w:rsidP="008A37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>
        <w:rPr>
          <w:rFonts w:ascii="StobiSerif Regular" w:hAnsi="StobiSerif Regular"/>
          <w:sz w:val="20"/>
          <w:szCs w:val="20"/>
          <w:lang w:val="sq-AL"/>
        </w:rPr>
        <w:t>t</w:t>
      </w:r>
      <w:r w:rsidRPr="00950409">
        <w:rPr>
          <w:rFonts w:ascii="StobiSerif Regular" w:hAnsi="StobiSerif Regular"/>
          <w:sz w:val="20"/>
          <w:szCs w:val="20"/>
          <w:lang w:val="sq-AL"/>
        </w:rPr>
        <w:t>ë jetë shtetas i Republikës së Maqedonisë së Veriut,</w:t>
      </w:r>
    </w:p>
    <w:p w14:paraId="7E4F9B2D" w14:textId="77777777" w:rsidR="00A74181" w:rsidRPr="001A101A" w:rsidRDefault="00A74181" w:rsidP="008A37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1A101A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të ketë fituar së paku 240 kredi sipas SETK ose të ketë përfunduar shkallën VII/1 të arsimit dhe</w:t>
      </w:r>
    </w:p>
    <w:p w14:paraId="4F011079" w14:textId="77777777" w:rsidR="00A74181" w:rsidRPr="00950409" w:rsidRDefault="00A74181" w:rsidP="008A37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StobiSerif Regular" w:hAnsi="StobiSerif Regular"/>
          <w:sz w:val="20"/>
          <w:szCs w:val="20"/>
          <w:lang w:val="sq-AL"/>
        </w:rPr>
      </w:pPr>
      <w:r w:rsidRPr="00950409">
        <w:rPr>
          <w:rFonts w:ascii="StobiSerif Regular" w:hAnsi="StobiSerif Regular"/>
          <w:sz w:val="20"/>
          <w:szCs w:val="20"/>
          <w:lang w:val="sq-AL"/>
        </w:rPr>
        <w:t>në momentin e emërimit me aktgjykim të plotfuqishëm gjyqësor nuk i është shqiptuar dënim ose sanksion kundërvajtës, ndalesë për kryerjen e profesionit, veprimtarisë ose detyrës;</w:t>
      </w:r>
    </w:p>
    <w:p w14:paraId="76E1C6FF" w14:textId="33A3407F" w:rsidR="00A74181" w:rsidRPr="001A101A" w:rsidRDefault="00A74181" w:rsidP="008A37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anëtarët e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B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ordit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D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rejtues duhet të kenë përvojë adekuate të punës, </w:t>
      </w: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edhe atë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>:</w:t>
      </w:r>
    </w:p>
    <w:p w14:paraId="4E9C2B0F" w14:textId="28B4AB99" w:rsidR="00A74181" w:rsidRPr="00950409" w:rsidRDefault="00A74181" w:rsidP="008A370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dy anëtarë të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B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ordit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D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rejtues duhet të kenë së paku pesë vjet përvojë pune në fushën e veprimtarisë së ndërmarrjeve publike (në përputhje me Klasifikimin Nacional të Veprimtarive e publikuar nga  Enti Shtetëror </w:t>
      </w: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i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 Statistik</w:t>
      </w: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ës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>),</w:t>
      </w:r>
    </w:p>
    <w:p w14:paraId="582CB331" w14:textId="027F6B98" w:rsidR="00A74181" w:rsidRPr="00950409" w:rsidRDefault="00A74181" w:rsidP="008A370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të paktën një anëtar i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B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ordit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D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>rejtues duhet të ketë së paku tre vjet përvojë pune në fushën e çështjeve financiare,</w:t>
      </w:r>
    </w:p>
    <w:p w14:paraId="45E34959" w14:textId="36B3AB8B" w:rsidR="00A74181" w:rsidRPr="00950409" w:rsidRDefault="00A74181" w:rsidP="008A370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të paktën një anëtar i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B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ordit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D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>rejtues duhet të ketë së paku tre vjet përvojë pune në fushën e çështjeve juridike dhe</w:t>
      </w:r>
    </w:p>
    <w:p w14:paraId="2F01FA12" w14:textId="5D47C60F" w:rsidR="00217783" w:rsidRPr="00217783" w:rsidRDefault="00A74181" w:rsidP="008A370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të paktën një anëtar i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B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ordit </w:t>
      </w:r>
      <w:r w:rsidR="000E7022">
        <w:rPr>
          <w:rFonts w:ascii="StobiSerif Regular" w:eastAsia="Calibri" w:hAnsi="StobiSerif Regular" w:cs="Tahoma"/>
          <w:sz w:val="20"/>
          <w:szCs w:val="20"/>
          <w:lang w:val="sq-AL" w:eastAsia="en-US"/>
        </w:rPr>
        <w:t>D</w:t>
      </w:r>
      <w:r w:rsidRPr="00950409">
        <w:rPr>
          <w:rFonts w:ascii="StobiSerif Regular" w:eastAsia="Calibri" w:hAnsi="StobiSerif Regular" w:cs="Tahoma"/>
          <w:sz w:val="20"/>
          <w:szCs w:val="20"/>
          <w:lang w:val="sq-AL" w:eastAsia="en-US"/>
        </w:rPr>
        <w:t>rejtues duhet të ketë së paku tre vjet përvojë pune në fushën e shkencave teknike.</w:t>
      </w:r>
    </w:p>
    <w:p w14:paraId="0554F2DD" w14:textId="136F0245" w:rsidR="001931DF" w:rsidRPr="00217783" w:rsidRDefault="001931DF" w:rsidP="00217783">
      <w:pPr>
        <w:suppressAutoHyphens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</w:p>
    <w:p w14:paraId="299A88DB" w14:textId="1A5775E4" w:rsidR="00217783" w:rsidRPr="00217783" w:rsidRDefault="003F7E7C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 w:cs="Tahoma"/>
          <w:sz w:val="20"/>
          <w:szCs w:val="20"/>
          <w:lang w:val="sq-AL"/>
        </w:rPr>
        <w:t>Për anëtar të</w:t>
      </w:r>
      <w:r w:rsidR="00217783">
        <w:rPr>
          <w:rFonts w:ascii="StobiSerif Regular" w:hAnsi="StobiSerif Regular" w:cs="Tahoma"/>
          <w:sz w:val="20"/>
          <w:szCs w:val="20"/>
          <w:lang w:val="sq-AL"/>
        </w:rPr>
        <w:t xml:space="preserve"> Bordit Mbikëqyrës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 xml:space="preserve"> për kontroll të </w:t>
      </w:r>
      <w:r w:rsidR="0009145A">
        <w:rPr>
          <w:rFonts w:ascii="StobiSerif Regular" w:hAnsi="StobiSerif Regular" w:cs="Tahoma"/>
          <w:sz w:val="20"/>
          <w:szCs w:val="20"/>
          <w:lang w:val="sq-AL"/>
        </w:rPr>
        <w:t>punës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 xml:space="preserve"> mater</w:t>
      </w:r>
      <w:r w:rsidR="00217783">
        <w:rPr>
          <w:rFonts w:ascii="StobiSerif Regular" w:hAnsi="StobiSerif Regular" w:cs="Tahoma"/>
          <w:sz w:val="20"/>
          <w:szCs w:val="20"/>
          <w:lang w:val="sq-AL"/>
        </w:rPr>
        <w:t>iale-financiare të Ndërmarrjes P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>ublike për</w:t>
      </w:r>
      <w:r w:rsidR="00217783" w:rsidRPr="00576F0A">
        <w:rPr>
          <w:rFonts w:ascii="StobiSerif Regular" w:hAnsi="StobiSerif Regular"/>
          <w:sz w:val="20"/>
          <w:szCs w:val="20"/>
          <w:lang w:val="sq-AL"/>
        </w:rPr>
        <w:t xml:space="preserve"> Menaxhimin dhe Mbrojtjen e Zonës me shumë qëllime "JASEN" – Shkup, 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>mund të emërohet personi i cili i plotëson kushtet në vijim:</w:t>
      </w:r>
    </w:p>
    <w:p w14:paraId="3E276986" w14:textId="77777777" w:rsidR="00217783" w:rsidRPr="00217783" w:rsidRDefault="00217783" w:rsidP="008A3706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sz w:val="20"/>
          <w:szCs w:val="20"/>
          <w:lang w:val="sq-AL"/>
        </w:rPr>
      </w:pPr>
      <w:r w:rsidRPr="00217783">
        <w:rPr>
          <w:rFonts w:ascii="StobiSerif Regular" w:hAnsi="StobiSerif Regular"/>
          <w:sz w:val="20"/>
          <w:szCs w:val="20"/>
          <w:lang w:val="sq-AL"/>
        </w:rPr>
        <w:lastRenderedPageBreak/>
        <w:t>të jetë shtetas i Republikës së Maqedonisë së Veriut,</w:t>
      </w:r>
    </w:p>
    <w:p w14:paraId="09081505" w14:textId="56956287" w:rsidR="00217783" w:rsidRPr="00217783" w:rsidRDefault="00217783" w:rsidP="008A3706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sz w:val="20"/>
          <w:szCs w:val="20"/>
          <w:lang w:val="sq-AL"/>
        </w:rPr>
      </w:pPr>
      <w:r w:rsidRPr="00217783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të ketë fituar së paku 240 kredi sipas SETK ose të ketë përfund</w:t>
      </w:r>
      <w:r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uar shkallën VII/1 të arsimit nga fusha e shkencave juridike, shkencave ekonomike ose nga fusha e veprimtarisë së ndërmarrjes publike dhe </w:t>
      </w:r>
    </w:p>
    <w:p w14:paraId="161B2468" w14:textId="77777777" w:rsidR="00217783" w:rsidRPr="00217783" w:rsidRDefault="00217783" w:rsidP="008A3706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StobiSerif Regular" w:hAnsi="StobiSerif Regular"/>
          <w:sz w:val="20"/>
          <w:szCs w:val="20"/>
          <w:lang w:val="sq-AL"/>
        </w:rPr>
      </w:pPr>
      <w:r w:rsidRPr="00217783">
        <w:rPr>
          <w:rFonts w:ascii="StobiSerif Regular" w:hAnsi="StobiSerif Regular"/>
          <w:sz w:val="20"/>
          <w:szCs w:val="20"/>
          <w:lang w:val="sq-AL"/>
        </w:rPr>
        <w:t>në momentin e emërimit me aktgjykim të plotfuqishëm gjyqësor nuk i është shqiptuar dënim ose sanksion kundërvajtës, ndalesë për kryerjen e profesionit, veprimtarisë ose detyrës;</w:t>
      </w:r>
    </w:p>
    <w:p w14:paraId="2A50571D" w14:textId="09161465" w:rsidR="00217783" w:rsidRDefault="003F7E7C" w:rsidP="003F7E7C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rFonts w:ascii="StobiSerif Regular" w:hAnsi="StobiSerif Regular" w:cs="Tahoma"/>
          <w:sz w:val="20"/>
          <w:szCs w:val="20"/>
          <w:lang w:val="sq-AL"/>
        </w:rPr>
      </w:pPr>
      <w:r>
        <w:rPr>
          <w:rFonts w:ascii="StobiSerif Regular" w:hAnsi="StobiSerif Regular" w:cs="Tahoma"/>
          <w:sz w:val="20"/>
          <w:szCs w:val="20"/>
          <w:lang w:val="sq-AL"/>
        </w:rPr>
        <w:t>anëtarët e Bordit</w:t>
      </w:r>
      <w:r w:rsidR="0009145A">
        <w:rPr>
          <w:rFonts w:ascii="StobiSerif Regular" w:hAnsi="StobiSerif Regular" w:cs="Tahoma"/>
          <w:sz w:val="20"/>
          <w:szCs w:val="20"/>
          <w:lang w:val="sq-AL"/>
        </w:rPr>
        <w:t xml:space="preserve"> 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 xml:space="preserve">për kontroll të </w:t>
      </w:r>
      <w:r w:rsidR="0009145A">
        <w:rPr>
          <w:rFonts w:ascii="StobiSerif Regular" w:hAnsi="StobiSerif Regular" w:cs="Tahoma"/>
          <w:sz w:val="20"/>
          <w:szCs w:val="20"/>
          <w:lang w:val="sq-AL"/>
        </w:rPr>
        <w:t xml:space="preserve">punës 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>mater</w:t>
      </w:r>
      <w:r w:rsidR="00217783">
        <w:rPr>
          <w:rFonts w:ascii="StobiSerif Regular" w:hAnsi="StobiSerif Regular" w:cs="Tahoma"/>
          <w:sz w:val="20"/>
          <w:szCs w:val="20"/>
          <w:lang w:val="sq-AL"/>
        </w:rPr>
        <w:t>iale-financiare të Ndërmarrjes P</w:t>
      </w:r>
      <w:r w:rsidR="00217783" w:rsidRPr="00576F0A">
        <w:rPr>
          <w:rFonts w:ascii="StobiSerif Regular" w:hAnsi="StobiSerif Regular" w:cs="Tahoma"/>
          <w:sz w:val="20"/>
          <w:szCs w:val="20"/>
          <w:lang w:val="sq-AL"/>
        </w:rPr>
        <w:t xml:space="preserve">ublike </w:t>
      </w:r>
      <w:r w:rsidR="00217783" w:rsidRPr="00217783">
        <w:rPr>
          <w:rFonts w:ascii="StobiSerif Regular" w:hAnsi="StobiSerif Regular" w:cs="Tahoma"/>
          <w:sz w:val="20"/>
          <w:szCs w:val="20"/>
          <w:lang w:val="sq-AL"/>
        </w:rPr>
        <w:t>duhet të kenë përvojë adekuate të punës, edhe atë:</w:t>
      </w:r>
    </w:p>
    <w:p w14:paraId="1C31DF48" w14:textId="7ADF7930" w:rsidR="00217783" w:rsidRPr="00576F0A" w:rsidRDefault="00217783" w:rsidP="003F7E7C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 w:rsidRPr="00576F0A">
        <w:rPr>
          <w:rFonts w:ascii="StobiSerif Regular" w:eastAsia="Calibri" w:hAnsi="StobiSerif Regular" w:cs="Tahoma"/>
          <w:sz w:val="20"/>
          <w:szCs w:val="20"/>
          <w:lang w:val="sq-AL" w:eastAsia="en-US"/>
        </w:rPr>
        <w:t>një</w:t>
      </w: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 anëtar i Bordit Mbikëqyrës duhet të ketë</w:t>
      </w:r>
      <w:r w:rsidRPr="00576F0A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 së paku pesë vjet përvojë pune në fushën e veprimtarisë së ndërmarrjeve publike në përputhje me Klasifikimin Nacional të Veprimtarive të Entit Shtetëror të Statistikës,</w:t>
      </w:r>
    </w:p>
    <w:p w14:paraId="404F9610" w14:textId="39F7F70F" w:rsidR="00217783" w:rsidRPr="00576F0A" w:rsidRDefault="004E41D6" w:rsidP="008A3706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një anëtar i Bordit M</w:t>
      </w:r>
      <w:r w:rsidR="00217783" w:rsidRPr="00576F0A">
        <w:rPr>
          <w:rFonts w:ascii="StobiSerif Regular" w:eastAsia="Calibri" w:hAnsi="StobiSerif Regular" w:cs="Tahoma"/>
          <w:sz w:val="20"/>
          <w:szCs w:val="20"/>
          <w:lang w:val="sq-AL" w:eastAsia="en-US"/>
        </w:rPr>
        <w:t>bikëqyrës duhet të ketë së paku pesë vjet përvojë pune në fushën e çështjeve financiare dhe</w:t>
      </w:r>
    </w:p>
    <w:p w14:paraId="3E85CB37" w14:textId="3EE611A5" w:rsidR="00217783" w:rsidRDefault="004E41D6" w:rsidP="008A3706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një anëtar i Bordit Mbikëqyrës duhet të ketë së paku</w:t>
      </w:r>
      <w:r w:rsidR="00217783" w:rsidRPr="00576F0A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 pesë vjet përvojë pune në fushën e çështjeve juridike</w:t>
      </w:r>
      <w:r>
        <w:rPr>
          <w:rFonts w:ascii="StobiSerif Regular" w:eastAsia="Calibri" w:hAnsi="StobiSerif Regular" w:cs="Tahoma"/>
          <w:sz w:val="20"/>
          <w:szCs w:val="20"/>
          <w:lang w:val="sq-AL" w:eastAsia="en-US"/>
        </w:rPr>
        <w:t>.</w:t>
      </w:r>
      <w:r w:rsidR="00217783" w:rsidRPr="00576F0A">
        <w:rPr>
          <w:rFonts w:ascii="StobiSerif Regular" w:eastAsia="Calibri" w:hAnsi="StobiSerif Regular" w:cs="Tahoma"/>
          <w:sz w:val="20"/>
          <w:szCs w:val="20"/>
          <w:lang w:val="sq-AL" w:eastAsia="en-US"/>
        </w:rPr>
        <w:t xml:space="preserve"> </w:t>
      </w:r>
    </w:p>
    <w:p w14:paraId="1B3FB266" w14:textId="77777777" w:rsidR="004E41D6" w:rsidRPr="004E41D6" w:rsidRDefault="004E41D6" w:rsidP="004E41D6">
      <w:pPr>
        <w:suppressAutoHyphens w:val="0"/>
        <w:autoSpaceDE w:val="0"/>
        <w:autoSpaceDN w:val="0"/>
        <w:adjustRightInd w:val="0"/>
        <w:ind w:left="1440"/>
        <w:contextualSpacing/>
        <w:rPr>
          <w:rFonts w:ascii="StobiSerif Regular" w:eastAsia="Calibri" w:hAnsi="StobiSerif Regular" w:cs="Tahoma"/>
          <w:sz w:val="20"/>
          <w:szCs w:val="20"/>
          <w:lang w:val="sq-AL" w:eastAsia="en-US"/>
        </w:rPr>
      </w:pPr>
    </w:p>
    <w:p w14:paraId="1943B536" w14:textId="7382F390" w:rsidR="00271185" w:rsidRPr="00271185" w:rsidRDefault="006A4D11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1931DF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Me fletëparaqitjen kandidatët  duhet ta dorëzojnë dokumentacionin në vijim</w:t>
      </w:r>
      <w:r w:rsidR="00C975A0" w:rsidRPr="001931DF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:</w:t>
      </w:r>
    </w:p>
    <w:p w14:paraId="225ECC67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F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ormular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për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paraqitje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;</w:t>
      </w:r>
    </w:p>
    <w:p w14:paraId="29D44258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1931DF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Biografi të shkurtër;</w:t>
      </w:r>
    </w:p>
    <w:p w14:paraId="4F01E2EA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1931DF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Letër interesi/motivimi për pozitën për të cilën aplikon; </w:t>
      </w:r>
    </w:p>
    <w:p w14:paraId="166B06A6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Certifikatë të shtetësisë; </w:t>
      </w:r>
    </w:p>
    <w:p w14:paraId="22EAC767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Certifikatë ose dipl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omë për arsimin e lartë të përfunduar</w:t>
      </w: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me</w:t>
      </w: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së paku 240 kredi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të fituara </w:t>
      </w: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sipas SETK ose të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ketë </w:t>
      </w: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përfunduar shkallën VII/1 të arsimit, adekuate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për vendin për të cilin paraqitet</w:t>
      </w: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;</w:t>
      </w:r>
    </w:p>
    <w:p w14:paraId="23F07DA1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Vërtetim se në momentin e emërimit me aktgjykim të plotfuqishëm gjyqësor nuk i është shqiptuar dënim ose sanksion kundërvajtës, ndalesë për kryerjen e profesionit, veprimtarisë ose detyrës;</w:t>
      </w:r>
    </w:p>
    <w:p w14:paraId="5C1060B4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942CE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Histori të punësimit nga Agjencia e Punësimit të  Republikës së Maqedonisë së Veriut me stazh të evidentuar;</w:t>
      </w:r>
    </w:p>
    <w:p w14:paraId="7B5AC3B6" w14:textId="77777777" w:rsidR="00271185" w:rsidRDefault="00271185" w:rsidP="008A3706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B1E18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Deklaratë e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vërtetuar në noter</w:t>
      </w:r>
      <w:r w:rsidRPr="000B1E18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se kandidati me përgjegjësi të plotë morale, materiale dhe penale vërteton për saktësinë dhe besueshmërinë e të dhënave në fletëparaqitje dhe për dokumentacionin e parashtruar.</w:t>
      </w:r>
    </w:p>
    <w:p w14:paraId="01C6DD04" w14:textId="3595C50F" w:rsidR="00271185" w:rsidRPr="003F7E7C" w:rsidRDefault="00271185" w:rsidP="003F7E7C">
      <w:pPr>
        <w:pStyle w:val="ListParagraph"/>
        <w:numPr>
          <w:ilvl w:val="0"/>
          <w:numId w:val="9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Certifikata, licenca</w:t>
      </w:r>
      <w:r w:rsidRPr="000B1E18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, vërtetime, diploma</w:t>
      </w:r>
      <w:r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të</w:t>
      </w:r>
      <w:r w:rsidRPr="000B1E18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lëshuara nga institucionet e autorizuara përkatësisht të akredituara për lëshimin e tyre në përputhje me ligjin për pozicionin e kërkuar.</w:t>
      </w:r>
    </w:p>
    <w:p w14:paraId="19B96B4A" w14:textId="083E993A" w:rsidR="00271185" w:rsidRPr="00271185" w:rsidRDefault="00891260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Dokumentet nga pika </w:t>
      </w:r>
      <w:r w:rsidR="004E41D6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8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duhet të parashtrohen në origjinal ose kopje të </w:t>
      </w:r>
      <w:r w:rsidR="001C2DCA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vërtetuar</w:t>
      </w:r>
      <w:r w:rsidR="000E7022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</w:t>
      </w:r>
      <w:r w:rsidR="001C2DCA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në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noter dhe të njëjtat të dorëzohen në arkivin e Qeverisë së Republikës së Maqedonisë së Veriut ose me postë në adresën: Qeveria e Republikës së Maqedonisë së Veriut bul. </w:t>
      </w:r>
      <w:r w:rsidR="007B085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“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Ilinden</w:t>
      </w:r>
      <w:r w:rsidR="007B085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”</w:t>
      </w:r>
      <w:r w:rsidR="00D522E9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nr.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2, 1000 Shkup me shënimin:</w:t>
      </w:r>
      <w:r w:rsidR="007B085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“</w:t>
      </w:r>
      <w:r w:rsidR="00A74181" w:rsidRPr="00271185">
        <w:rPr>
          <w:rFonts w:ascii="StobiSerif Regular" w:eastAsia="TimesNewRomanPSMT" w:hAnsi="StobiSerif Regular" w:cs="TimesNewRomanPSMT"/>
          <w:sz w:val="20"/>
          <w:szCs w:val="20"/>
          <w:lang w:val="sq-AL"/>
        </w:rPr>
        <w:t xml:space="preserve">Për Thirrjen </w:t>
      </w:r>
      <w:r w:rsidR="000E7022" w:rsidRPr="00271185">
        <w:rPr>
          <w:rFonts w:ascii="StobiSerif Regular" w:eastAsia="TimesNewRomanPSMT" w:hAnsi="StobiSerif Regular" w:cs="TimesNewRomanPSMT"/>
          <w:sz w:val="20"/>
          <w:szCs w:val="20"/>
          <w:lang w:val="sq-AL"/>
        </w:rPr>
        <w:t>P</w:t>
      </w:r>
      <w:r w:rsidR="00A74181" w:rsidRPr="00271185">
        <w:rPr>
          <w:rFonts w:ascii="StobiSerif Regular" w:eastAsia="TimesNewRomanPSMT" w:hAnsi="StobiSerif Regular" w:cs="TimesNewRomanPSMT"/>
          <w:sz w:val="20"/>
          <w:szCs w:val="20"/>
          <w:lang w:val="sq-AL"/>
        </w:rPr>
        <w:t>ublike</w:t>
      </w:r>
      <w:r w:rsidR="004E41D6" w:rsidRPr="00271185">
        <w:rPr>
          <w:rFonts w:ascii="StobiSerif Regular" w:eastAsia="TimesNewRomanPSMT" w:hAnsi="StobiSerif Regular" w:cs="TimesNewRomanPSMT"/>
          <w:sz w:val="20"/>
          <w:szCs w:val="20"/>
          <w:lang w:val="sq-AL"/>
        </w:rPr>
        <w:t xml:space="preserve"> 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për 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 xml:space="preserve">paraqitjen e 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>persona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ve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të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 interesuar për emërimin e 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3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 (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tre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>) anëtarëve të</w:t>
      </w:r>
      <w:r w:rsidR="004E41D6" w:rsidRPr="002A582D">
        <w:t xml:space="preserve"> 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>Bordi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t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 Drejtues dhe 1 (një) anëtar të Bordit Mbikëqyrës  të Ndërmarrjes Publike për Menaxhimin dhe Mbrojtjen e Zonës me shumë qëllime "JASEN" – Shkup</w:t>
      </w:r>
      <w:r w:rsidR="009A60B2">
        <w:rPr>
          <w:rFonts w:ascii="StobiSerif Regular" w:hAnsi="StobiSerif Regular"/>
          <w:sz w:val="20"/>
          <w:szCs w:val="20"/>
          <w:lang w:val="sq-AL"/>
        </w:rPr>
        <w:t>”</w:t>
      </w:r>
      <w:r w:rsidR="004E41D6" w:rsidRPr="00271185">
        <w:rPr>
          <w:rFonts w:ascii="StobiSerif Regular" w:hAnsi="StobiSerif Regular"/>
          <w:sz w:val="20"/>
          <w:szCs w:val="20"/>
          <w:lang w:val="sq-AL"/>
        </w:rPr>
        <w:t>.</w:t>
      </w:r>
    </w:p>
    <w:p w14:paraId="5D5BD17A" w14:textId="77777777" w:rsidR="00271185" w:rsidRPr="00271185" w:rsidRDefault="001C2DCA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Anëtarët e Bordit Drejtues</w:t>
      </w:r>
      <w:r w:rsidR="004E41D6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/Mbikëqyrës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të</w:t>
      </w:r>
      <w:r w:rsidR="004E41D6" w:rsidRPr="00271185">
        <w:rPr>
          <w:rFonts w:ascii="StobiSerif Regular" w:hAnsi="StobiSerif Regular"/>
          <w:sz w:val="20"/>
          <w:szCs w:val="20"/>
          <w:lang w:val="ru-RU"/>
        </w:rPr>
        <w:t xml:space="preserve"> Ndërmarrjes Publike për Menaxhimin dhe Mbrojtjen e Zonës me shumë qëllime "JASEN" – Shkup</w:t>
      </w:r>
      <w:r w:rsidR="00A74181" w:rsidRPr="00271185">
        <w:rPr>
          <w:rFonts w:ascii="StobiSerif Regular" w:hAnsi="StobiSerif Regular"/>
          <w:sz w:val="20"/>
          <w:szCs w:val="20"/>
          <w:lang w:val="sq-AL"/>
        </w:rPr>
        <w:t xml:space="preserve">,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 emëron, përkatësisht i shkarkon themeluesi i ndërmarrjes publike – Qeveria e Republikës së Maqedonisë së Veriut.</w:t>
      </w:r>
    </w:p>
    <w:p w14:paraId="42B9CB6B" w14:textId="77777777" w:rsidR="00271185" w:rsidRPr="00271185" w:rsidRDefault="001C2DCA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lastRenderedPageBreak/>
        <w:t>Anëtari i Bordit Drejtues</w:t>
      </w:r>
      <w:r w:rsidR="004E41D6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/Mbikëqyrës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të Ndërmarrjes Publik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e 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nuk mund të ketë 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personalisht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, nëpërmjet personit të tretë ose</w:t>
      </w:r>
      <w:r w:rsidR="007B085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në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çfarëdo baz</w:t>
      </w:r>
      <w:r w:rsidR="000E7022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e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interes</w:t>
      </w:r>
      <w:r w:rsidR="000E7022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në ndërmarrje ose 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në 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shoqëri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në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tregtare që është në  marrëdhënie a</w:t>
      </w:r>
      <w:r w:rsidR="00417AA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fariste me ndërmarrjen publike,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të cilat mund të kenë çfarëdolloj ndikimi në pavarësinë dhe paanshmërinë e tij në vendimmarrje në ndërmarrjen publike. Secili anëtar i </w:t>
      </w:r>
      <w:r w:rsidR="006E06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Bordit 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rejtues është i detyruar të paralajmërojë themeluesin për ekzistimin e interesit të tillë në mesin e një ose më shumë anëtarëve të Bordit 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</w:t>
      </w:r>
      <w:r w:rsidR="00D50E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rejtues</w:t>
      </w:r>
      <w:r w:rsidR="001D3733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030EEC1E" w14:textId="77777777" w:rsidR="00271185" w:rsidRPr="00271185" w:rsidRDefault="001D3733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Të papajtueshme janë funksioni kryetar dhe anëtar </w:t>
      </w:r>
      <w:r w:rsidR="009542A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Bordit Drejtues</w:t>
      </w:r>
      <w:r w:rsidR="004E41D6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/Mbikëqyrës të Ndërmarrjes P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ublike  me funksionet kryetar dhe anëtarë të Qeverisë së Republikës së Maqedonisë së Veriut.</w:t>
      </w:r>
    </w:p>
    <w:p w14:paraId="0CD755AB" w14:textId="77777777" w:rsidR="00271185" w:rsidRPr="00271185" w:rsidRDefault="001D3733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Detyrat e punës, përgjegjësitë dhe obligimet e anëtarëve të Bordit Drejtue</w:t>
      </w:r>
      <w:r w:rsidR="000F4611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/Mbikëqyrës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janë të përcaktuara në përputhje me Ligjin për</w:t>
      </w:r>
      <w:r w:rsidR="00D85579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Ndërmarrjet Publike,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730FEA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Statutin e </w:t>
      </w:r>
      <w:r w:rsidR="00771FF1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Ndërmarrjes Publike </w:t>
      </w:r>
      <w:r w:rsidR="00730FEA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dhe Rregulloren e punës së Bordit Drejtues</w:t>
      </w:r>
      <w:r w:rsidR="00771FF1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34C6A599" w14:textId="0214659D" w:rsidR="002F24FF" w:rsidRPr="00271185" w:rsidRDefault="00730FEA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Anëtarët e Bordit Drejtues të </w:t>
      </w:r>
      <w:r w:rsidR="00271185" w:rsidRPr="00271185">
        <w:rPr>
          <w:rFonts w:ascii="StobiSerif Regular" w:hAnsi="StobiSerif Regular"/>
          <w:sz w:val="20"/>
          <w:szCs w:val="20"/>
          <w:lang w:val="ru-RU"/>
        </w:rPr>
        <w:t>Ndërmarrjes Publike për Menaxhimin dhe Mbrojtjen e Zonës me shumë qëllime "JASEN" – Shkup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, marrin kompensim</w:t>
      </w:r>
      <w:r w:rsidR="00E1428E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në përputhje me Vendimin e Bordit Drejtues nr.</w:t>
      </w:r>
      <w:r w:rsidR="00271185">
        <w:rPr>
          <w:rFonts w:ascii="StobiSerif Regular" w:hAnsi="StobiSerif Regular" w:cs="Arial"/>
          <w:sz w:val="20"/>
          <w:szCs w:val="20"/>
        </w:rPr>
        <w:t>02-42/1 datë</w:t>
      </w:r>
      <w:r w:rsidR="00271185" w:rsidRPr="00866342">
        <w:rPr>
          <w:rFonts w:ascii="StobiSerif Regular" w:hAnsi="StobiSerif Regular" w:cs="Arial"/>
          <w:sz w:val="20"/>
          <w:szCs w:val="20"/>
        </w:rPr>
        <w:t xml:space="preserve"> 21.1.2016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edhe atë: kryetari: 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12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  <w:r w:rsidR="009E5DAF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0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00,00 denarë</w:t>
      </w:r>
      <w:r w:rsidR="00B5697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,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B5697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zëvendëskryetari </w:t>
      </w:r>
      <w:r w:rsidR="007C3782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11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0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00,00 denarë</w:t>
      </w:r>
      <w:r w:rsidR="00B56970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dhe</w:t>
      </w:r>
      <w:r w:rsidR="002F24FF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anëtari </w:t>
      </w:r>
      <w:r w:rsid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10</w:t>
      </w:r>
      <w:r w:rsidR="002F24FF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.000,00 denarë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7C88EF6E" w14:textId="48115A9B" w:rsidR="00271185" w:rsidRPr="00271185" w:rsidRDefault="00271185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Anëtarët e Bordit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Mbikëqyrës për kontroll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683550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të </w:t>
      </w:r>
      <w:r w:rsidR="0009145A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punës</w:t>
      </w:r>
      <w:r w:rsidR="00683550" w:rsidRPr="00683550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ma</w:t>
      </w:r>
      <w:r w:rsidRPr="00683550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teriale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– financiare të </w:t>
      </w:r>
      <w:r w:rsidRPr="00271185">
        <w:rPr>
          <w:rFonts w:ascii="StobiSerif Regular" w:hAnsi="StobiSerif Regular"/>
          <w:sz w:val="20"/>
          <w:szCs w:val="20"/>
          <w:lang w:val="ru-RU"/>
        </w:rPr>
        <w:t>Ndërmarrjes Publike për Menaxhimin dhe Mbrojtjen e Zonës me shumë qëllime "JASEN" – Shkup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, marrin kompensim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në përputhje me Vendimin e Bordit Drejtues nr.</w:t>
      </w:r>
      <w:r>
        <w:rPr>
          <w:rFonts w:ascii="StobiSerif Regular" w:hAnsi="StobiSerif Regular" w:cs="Arial"/>
          <w:sz w:val="20"/>
          <w:szCs w:val="20"/>
        </w:rPr>
        <w:t>02-42/1 datë</w:t>
      </w:r>
      <w:r w:rsidRPr="00866342">
        <w:rPr>
          <w:rFonts w:ascii="StobiSerif Regular" w:hAnsi="StobiSerif Regular" w:cs="Arial"/>
          <w:sz w:val="20"/>
          <w:szCs w:val="20"/>
        </w:rPr>
        <w:t xml:space="preserve"> 21.1.2016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edhe atë: kryetari: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12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.000,00 denarë, zëvendëskryetari 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11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0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00,00 denarë dhe anëtari </w:t>
      </w:r>
      <w:r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10</w:t>
      </w:r>
      <w:r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.000,00 denarë.</w:t>
      </w:r>
    </w:p>
    <w:p w14:paraId="603D4021" w14:textId="77777777" w:rsidR="00271185" w:rsidRPr="00271185" w:rsidRDefault="00730FEA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Afati për paraqitjen e kandidatëve të interesuar është 10 ditë pune, llogaritur nga dita e publikimit të Thirrjes Publike.</w:t>
      </w:r>
    </w:p>
    <w:p w14:paraId="696A1268" w14:textId="77777777" w:rsidR="00271185" w:rsidRPr="00271185" w:rsidRDefault="00593E75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Style w:val="Hyperlink"/>
          <w:rFonts w:ascii="StobiSerif Regular" w:hAnsi="StobiSerif Regular" w:cs="Tahoma"/>
          <w:color w:val="000000" w:themeColor="text1"/>
          <w:sz w:val="20"/>
          <w:szCs w:val="20"/>
          <w:u w:val="none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Thirrja do të </w:t>
      </w:r>
      <w:r w:rsid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publikohet në faqen e internetit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të Qeverisë së Republikës së Maqedonisë së V</w:t>
      </w:r>
      <w:r w:rsid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eriut dhe në faqen e internetit</w:t>
      </w:r>
      <w:r w:rsidR="007C3782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</w:t>
      </w:r>
      <w:r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të </w:t>
      </w:r>
      <w:r w:rsidR="00271185" w:rsidRPr="00271185">
        <w:rPr>
          <w:rFonts w:ascii="StobiSerif Regular" w:hAnsi="StobiSerif Regular"/>
          <w:sz w:val="20"/>
          <w:szCs w:val="20"/>
          <w:lang w:val="ru-RU"/>
        </w:rPr>
        <w:t>Ndërmarrjes Publike për Menaxhimin dhe Mbrojtjen e Zonës me shumë qëllime "JASEN" – Shkup</w:t>
      </w:r>
      <w:r w:rsidR="009E5DAF" w:rsidRPr="00271185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, </w:t>
      </w:r>
      <w:hyperlink r:id="rId10" w:history="1">
        <w:r w:rsidR="00271185" w:rsidRPr="00866342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www.jasen.com.mk</w:t>
        </w:r>
      </w:hyperlink>
    </w:p>
    <w:p w14:paraId="474C0C27" w14:textId="77777777" w:rsidR="00A830DA" w:rsidRPr="00A830DA" w:rsidRDefault="007C3782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Afati i fundit për paraqitje</w:t>
      </w:r>
      <w:r w:rsidR="00593E75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është </w:t>
      </w:r>
      <w:r w:rsidR="00BE0A78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2</w:t>
      </w:r>
      <w:r w:rsidR="00525009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5</w:t>
      </w:r>
      <w:r w:rsidR="00593E75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.</w:t>
      </w:r>
      <w:r w:rsidR="00525009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12</w:t>
      </w:r>
      <w:r w:rsidR="00593E75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.2023</w:t>
      </w:r>
      <w:r w:rsidR="00525009" w:rsidRPr="00271185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.</w:t>
      </w:r>
    </w:p>
    <w:p w14:paraId="4DF70A0E" w14:textId="77777777" w:rsidR="00A830DA" w:rsidRPr="00A830DA" w:rsidRDefault="007C3782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Procedurën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e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përzgjedhjes 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ë kandidatëve për anëtarë të Bordit Drejtues</w:t>
      </w:r>
      <w:r w:rsid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/Mbikëqyrës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të </w:t>
      </w:r>
      <w:r w:rsidR="00A830DA" w:rsidRPr="00271185">
        <w:rPr>
          <w:rFonts w:ascii="StobiSerif Regular" w:hAnsi="StobiSerif Regular"/>
          <w:sz w:val="20"/>
          <w:szCs w:val="20"/>
          <w:lang w:val="ru-RU"/>
        </w:rPr>
        <w:t>Ndërmarrjes Publike për Menaxhimin dhe Mbrojtjen e Zonës me shumë qëllime "JASEN" – Shkup</w:t>
      </w:r>
      <w:r w:rsidR="00A830DA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do t</w:t>
      </w:r>
      <w:r w:rsidR="006D57F8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’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a zbatojë Komisioni për Burime Njerëzore dhe Zhvillim të Qëndrueshëm </w:t>
      </w:r>
      <w:r w:rsidR="006D57F8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i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Qeverisë së Republikës së Maqedonisë së Veriut dhe e njëjta përbëhet nga dy faza edhe atë: Faza 1 –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përzgjedhja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administrativ</w:t>
      </w:r>
      <w:r w:rsidR="009E5DAF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dhe Faza 2 – intervista. Për kandidatët të cilët gjatë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përzgjedhjes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administrativ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konstatohet se nuk i plotësojnë kushtet e përcaktuara të thirrjes publike ose nuk kanë dorëzuar dëshmi të nevojshme, procedura e përzgjedhjes përfundon.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Përzgjedhja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administrativ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përfundon më së voni  15 ditë pas skadimit të afatit për </w:t>
      </w: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paraqitjen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e kandidatëve në thirrjen publike. Komisioni, më së voni dhjetë ditë nga dita e përfundimit të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përzgjedhjes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administrativ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, </w:t>
      </w:r>
      <w:r w:rsidR="00F97D44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zbaton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intervistë me kandidatët që kanë kaluar me sukses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përzgjedhjen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administrativ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e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. Mënyra e pikë</w:t>
      </w:r>
      <w:r w:rsidR="000E702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zimit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për secilën nga fazat e përzgjedhjes është përcaktuar në përputhje me Rregulloren për formën dhe përmbajtjen e thirrjes publike, mënyrën e parashtrimit të fletëpa</w:t>
      </w: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raqitjes, formularët e paraqitjes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, mënyrën e pikëzimit dhe </w:t>
      </w:r>
      <w:r w:rsidR="005F3D47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përzgjedhjes 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ë kandidatëve dhe çështje  tjera në lidhje me zbatimin e procedurës për emëri</w:t>
      </w: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min dhe shkarkimin e anëtarëve 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të </w:t>
      </w:r>
      <w:r w:rsidR="000E702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b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ordit </w:t>
      </w:r>
      <w:r w:rsidR="000E702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d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rejtues, përkatësisht </w:t>
      </w:r>
      <w:r w:rsidR="000E702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m</w:t>
      </w:r>
      <w:r w:rsidR="00BE0A78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bikëqyrës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të </w:t>
      </w:r>
      <w:r w:rsidR="000E702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n</w:t>
      </w:r>
      <w:r w:rsidR="00593E75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dërmarrjeve Publike (“Gazeta Zyrtare e Republikës së Maqedonisë së Veriut” nr. 283/2022).</w:t>
      </w:r>
    </w:p>
    <w:p w14:paraId="5BEA8B00" w14:textId="77777777" w:rsidR="00A830DA" w:rsidRPr="00A830DA" w:rsidRDefault="00593E75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Data, koha dhe vendi i saktë i mbajtjes së intervistës pub</w:t>
      </w:r>
      <w:r w:rsid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likohen në faqen e internetit</w:t>
      </w: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të themeluesit të Ndërmarrjes Publike.</w:t>
      </w:r>
    </w:p>
    <w:p w14:paraId="088719FF" w14:textId="1D302AE6" w:rsidR="00593E75" w:rsidRPr="00A830DA" w:rsidRDefault="00593E75" w:rsidP="008A3706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lastRenderedPageBreak/>
        <w:t>Fletëp</w:t>
      </w:r>
      <w:r w:rsidR="002E6572"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araqitja e paplotësuar dhe e pa</w:t>
      </w:r>
      <w:r w:rsidRPr="00A830DA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kompletuar si dhe dokumentacioni i pakompletuar dhe dokumentacioni i dorëzuar pas skadimit të afatit për aplikim nuk do të shqyrtohet.</w:t>
      </w:r>
    </w:p>
    <w:p w14:paraId="681F4054" w14:textId="77777777" w:rsidR="001D3733" w:rsidRPr="000E3857" w:rsidRDefault="001D3733" w:rsidP="001D3733">
      <w:pPr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</w:pPr>
    </w:p>
    <w:p w14:paraId="32998796" w14:textId="77777777" w:rsidR="006E06A0" w:rsidRPr="000E3857" w:rsidRDefault="006E06A0" w:rsidP="00BA233D">
      <w:pPr>
        <w:rPr>
          <w:rFonts w:eastAsia="Calibri"/>
          <w:color w:val="000000" w:themeColor="text1"/>
          <w:lang w:val="sq-AL"/>
        </w:rPr>
      </w:pPr>
    </w:p>
    <w:bookmarkEnd w:id="0"/>
    <w:p w14:paraId="4D6D3302" w14:textId="77777777" w:rsidR="00DB6AFC" w:rsidRPr="002E6572" w:rsidRDefault="00DB6AFC" w:rsidP="00BA233D">
      <w:pPr>
        <w:rPr>
          <w:rFonts w:eastAsia="TimesNewRomanPSMT"/>
          <w:color w:val="000000" w:themeColor="text1"/>
        </w:rPr>
      </w:pPr>
    </w:p>
    <w:sectPr w:rsidR="00DB6AFC" w:rsidRPr="002E6572" w:rsidSect="00F7229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03D1" w14:textId="77777777" w:rsidR="00BB78A8" w:rsidRDefault="00BB78A8" w:rsidP="00DC5C24">
      <w:r>
        <w:separator/>
      </w:r>
    </w:p>
  </w:endnote>
  <w:endnote w:type="continuationSeparator" w:id="0">
    <w:p w14:paraId="06323642" w14:textId="77777777" w:rsidR="00BB78A8" w:rsidRDefault="00BB78A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1382" w14:textId="097CCA7C" w:rsidR="006C42D1" w:rsidRPr="000F2E5D" w:rsidRDefault="007C378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D80D7" wp14:editId="2CEFE04E">
              <wp:simplePos x="0" y="0"/>
              <wp:positionH relativeFrom="column">
                <wp:posOffset>-320040</wp:posOffset>
              </wp:positionH>
              <wp:positionV relativeFrom="paragraph">
                <wp:posOffset>-187325</wp:posOffset>
              </wp:positionV>
              <wp:extent cx="49149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BC3064" w14:textId="116D7678" w:rsidR="0059655D" w:rsidRPr="000E5E2F" w:rsidRDefault="00F83DB5" w:rsidP="00F23FCF">
                          <w:pPr>
                            <w:jc w:val="right"/>
                            <w:rPr>
                              <w:rFonts w:ascii="StobiSerif Medium" w:hAnsi="StobiSerif Medium"/>
                              <w:bCs/>
                              <w:sz w:val="20"/>
                              <w:szCs w:val="20"/>
                            </w:rPr>
                          </w:pP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59655D" w:rsidRPr="000E5E2F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3550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E5E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80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5.2pt;margin-top:-14.75pt;width:38.7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" filled="f" stroked="f" strokeweight=".5pt">
              <v:path arrowok="t"/>
              <v:textbox>
                <w:txbxContent>
                  <w:p w14:paraId="54BC3064" w14:textId="116D7678" w:rsidR="0059655D" w:rsidRPr="000E5E2F" w:rsidRDefault="00F83DB5" w:rsidP="00F23FCF">
                    <w:pPr>
                      <w:jc w:val="right"/>
                      <w:rPr>
                        <w:rFonts w:ascii="StobiSerif Medium" w:hAnsi="StobiSerif Medium"/>
                        <w:bCs/>
                        <w:sz w:val="20"/>
                        <w:szCs w:val="20"/>
                      </w:rPr>
                    </w:pP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59655D" w:rsidRPr="000E5E2F">
                      <w:rPr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683550">
                      <w:rPr>
                        <w:bCs/>
                        <w:noProof/>
                        <w:sz w:val="20"/>
                        <w:szCs w:val="20"/>
                      </w:rPr>
                      <w:t>5</w:t>
                    </w:r>
                    <w:r w:rsidRPr="000E5E2F">
                      <w:rPr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7" distR="114297" simplePos="0" relativeHeight="251656192" behindDoc="0" locked="0" layoutInCell="1" allowOverlap="1" wp14:anchorId="7024BEE7" wp14:editId="198EB7E4">
              <wp:simplePos x="0" y="0"/>
              <wp:positionH relativeFrom="column">
                <wp:posOffset>190499</wp:posOffset>
              </wp:positionH>
              <wp:positionV relativeFrom="paragraph">
                <wp:posOffset>-336550</wp:posOffset>
              </wp:positionV>
              <wp:extent cx="0" cy="596900"/>
              <wp:effectExtent l="0" t="0" r="0" b="127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3B578" id="Straight Connector 4" o:spid="_x0000_s1026" style="position:absolute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5pt,-26.5pt" to="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" strokecolor="#ac162c" strokeweight="1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2760" w14:textId="4E808EA1" w:rsidR="00B00B6C" w:rsidRDefault="00DA543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B30CE" wp14:editId="3B5CE0C2">
              <wp:simplePos x="0" y="0"/>
              <wp:positionH relativeFrom="column">
                <wp:posOffset>4708478</wp:posOffset>
              </wp:positionH>
              <wp:positionV relativeFrom="paragraph">
                <wp:posOffset>-442112</wp:posOffset>
              </wp:positionV>
              <wp:extent cx="1215390" cy="742912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7429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000FF" w14:textId="77777777" w:rsidR="00997A9E" w:rsidRDefault="00997A9E" w:rsidP="00997A9E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>389 2 3118</w:t>
                          </w:r>
                          <w:r w:rsidRPr="008551CF">
                            <w:t>022</w:t>
                          </w:r>
                        </w:p>
                        <w:p w14:paraId="55432228" w14:textId="77777777" w:rsidR="00997A9E" w:rsidRPr="003D16E4" w:rsidRDefault="00997A9E" w:rsidP="00997A9E">
                          <w:pPr>
                            <w:pStyle w:val="FooterTXT"/>
                          </w:pPr>
                          <w:r>
                            <w:t>www.vlada.mk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B3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0.75pt;margin-top:-34.8pt;width:95.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" filled="f" stroked="f" strokeweight=".5pt">
              <v:path arrowok="t"/>
              <v:textbox>
                <w:txbxContent>
                  <w:p w14:paraId="615000FF" w14:textId="77777777" w:rsidR="00997A9E" w:rsidRDefault="00997A9E" w:rsidP="00997A9E">
                    <w:pPr>
                      <w:pStyle w:val="FooterTXT"/>
                    </w:pPr>
                    <w:r w:rsidRPr="003D16E4">
                      <w:t>+</w:t>
                    </w:r>
                    <w:r>
                      <w:t>389 2 3118</w:t>
                    </w:r>
                    <w:r w:rsidRPr="008551CF">
                      <w:t>022</w:t>
                    </w:r>
                  </w:p>
                  <w:p w14:paraId="55432228" w14:textId="77777777" w:rsidR="00997A9E" w:rsidRPr="003D16E4" w:rsidRDefault="00997A9E" w:rsidP="00997A9E">
                    <w:pPr>
                      <w:pStyle w:val="FooterTXT"/>
                    </w:pPr>
                    <w:r>
                      <w:t>www.vlada.mk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EFB4B" wp14:editId="5E79D138">
              <wp:simplePos x="0" y="0"/>
              <wp:positionH relativeFrom="column">
                <wp:posOffset>2703053</wp:posOffset>
              </wp:positionH>
              <wp:positionV relativeFrom="paragraph">
                <wp:posOffset>-432691</wp:posOffset>
              </wp:positionV>
              <wp:extent cx="1813560" cy="633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484D74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 xml:space="preserve">Булевар „Илинден“ бр. 2, </w:t>
                          </w:r>
                          <w:r w:rsidRPr="00F23FCF">
                            <w:t xml:space="preserve">Скопје </w:t>
                          </w:r>
                        </w:p>
                        <w:p w14:paraId="65D066CE" w14:textId="77777777" w:rsidR="00997A9E" w:rsidRDefault="00997A9E" w:rsidP="00997A9E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0704DCDC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Bul. „Ilinden“ nr. 2, Shkup</w:t>
                          </w:r>
                        </w:p>
                        <w:p w14:paraId="6099863D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EFB4B" id="Text Box 2" o:spid="_x0000_s1028" type="#_x0000_t202" style="position:absolute;left:0;text-align:left;margin-left:212.85pt;margin-top:-34.05pt;width:142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" filled="f" stroked="f" strokeweight=".5pt">
              <v:path arrowok="t"/>
              <v:textbox>
                <w:txbxContent>
                  <w:p w14:paraId="79484D74" w14:textId="77777777" w:rsidR="00997A9E" w:rsidRPr="00F23FCF" w:rsidRDefault="00997A9E" w:rsidP="00997A9E">
                    <w:pPr>
                      <w:pStyle w:val="FooterTXT"/>
                    </w:pPr>
                    <w:r>
                      <w:t xml:space="preserve">Булевар </w:t>
                    </w:r>
                    <w:r>
                      <w:t xml:space="preserve">„Илинден“ бр. 2, </w:t>
                    </w:r>
                    <w:r w:rsidRPr="00F23FCF">
                      <w:t xml:space="preserve">Скопје </w:t>
                    </w:r>
                  </w:p>
                  <w:p w14:paraId="65D066CE" w14:textId="77777777" w:rsidR="00997A9E" w:rsidRDefault="00997A9E" w:rsidP="00997A9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0704DCDC" w14:textId="77777777" w:rsidR="00997A9E" w:rsidRDefault="00997A9E" w:rsidP="00997A9E">
                    <w:pPr>
                      <w:pStyle w:val="FooterTXT"/>
                    </w:pPr>
                    <w:r>
                      <w:t>Bul. „Ilinden“ nr. 2, Shkup</w:t>
                    </w:r>
                  </w:p>
                  <w:p w14:paraId="6099863D" w14:textId="77777777" w:rsidR="00997A9E" w:rsidRPr="00F23FCF" w:rsidRDefault="00997A9E" w:rsidP="00997A9E">
                    <w:pPr>
                      <w:pStyle w:val="FooterTXT"/>
                    </w:pPr>
                    <w: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7C378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374A6" wp14:editId="45955E42">
              <wp:simplePos x="0" y="0"/>
              <wp:positionH relativeFrom="column">
                <wp:posOffset>393397</wp:posOffset>
              </wp:positionH>
              <wp:positionV relativeFrom="paragraph">
                <wp:posOffset>-439041</wp:posOffset>
              </wp:positionV>
              <wp:extent cx="2171700" cy="64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FD071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Генерален секретаријат</w:t>
                          </w:r>
                        </w:p>
                        <w:p w14:paraId="73EC73DC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 xml:space="preserve">Влада на </w:t>
                          </w:r>
                          <w:r w:rsidRPr="00F23FCF">
                            <w:t>Република Северна Македонија</w:t>
                          </w:r>
                        </w:p>
                        <w:p w14:paraId="5125C5F1" w14:textId="2CA00F8A" w:rsidR="00997A9E" w:rsidRDefault="00C91BB4" w:rsidP="00997A9E">
                          <w:pPr>
                            <w:pStyle w:val="FooterTXT"/>
                          </w:pPr>
                          <w:r>
                            <w:t xml:space="preserve">Sekretariati i </w:t>
                          </w:r>
                          <w:r>
                            <w:rPr>
                              <w:lang w:val="sq-AL"/>
                            </w:rPr>
                            <w:t>P</w:t>
                          </w:r>
                          <w:r w:rsidR="00997A9E">
                            <w:t>ërgjithshëm</w:t>
                          </w:r>
                        </w:p>
                        <w:p w14:paraId="312794AE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Qeveria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374A6" id="Text Box 3" o:spid="_x0000_s1029" type="#_x0000_t202" style="position:absolute;left:0;text-align:left;margin-left:31pt;margin-top:-34.55pt;width:17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" filled="f" stroked="f" strokeweight=".5pt">
              <v:path arrowok="t"/>
              <v:textbox>
                <w:txbxContent>
                  <w:p w14:paraId="5FFFD071" w14:textId="77777777" w:rsidR="00997A9E" w:rsidRDefault="00997A9E" w:rsidP="00997A9E">
                    <w:pPr>
                      <w:pStyle w:val="FooterTXT"/>
                    </w:pPr>
                    <w:r>
                      <w:t xml:space="preserve">Генерален </w:t>
                    </w:r>
                    <w:r>
                      <w:t>секретаријат</w:t>
                    </w:r>
                  </w:p>
                  <w:p w14:paraId="73EC73DC" w14:textId="77777777" w:rsidR="00997A9E" w:rsidRDefault="00997A9E" w:rsidP="00997A9E">
                    <w:pPr>
                      <w:pStyle w:val="FooterTXT"/>
                    </w:pPr>
                    <w:r>
                      <w:t xml:space="preserve">Влада на </w:t>
                    </w:r>
                    <w:r w:rsidRPr="00F23FCF">
                      <w:t>Република Северна Македонија</w:t>
                    </w:r>
                  </w:p>
                  <w:p w14:paraId="5125C5F1" w14:textId="2CA00F8A" w:rsidR="00997A9E" w:rsidRDefault="00C91BB4" w:rsidP="00997A9E">
                    <w:pPr>
                      <w:pStyle w:val="FooterTXT"/>
                    </w:pPr>
                    <w:r>
                      <w:t xml:space="preserve">Sekretariati i </w:t>
                    </w:r>
                    <w:r>
                      <w:rPr>
                        <w:lang w:val="sq-AL"/>
                      </w:rPr>
                      <w:t>P</w:t>
                    </w:r>
                    <w:r w:rsidR="00997A9E">
                      <w:t>ërgjithshëm</w:t>
                    </w:r>
                  </w:p>
                  <w:p w14:paraId="312794AE" w14:textId="77777777" w:rsidR="00997A9E" w:rsidRPr="00F23FCF" w:rsidRDefault="00997A9E" w:rsidP="00997A9E">
                    <w:pPr>
                      <w:pStyle w:val="FooterTXT"/>
                    </w:pPr>
                    <w:r>
                      <w:t>Qeveria e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49A0" w14:textId="77777777" w:rsidR="00BB78A8" w:rsidRDefault="00BB78A8" w:rsidP="00DC5C24">
      <w:r>
        <w:separator/>
      </w:r>
    </w:p>
  </w:footnote>
  <w:footnote w:type="continuationSeparator" w:id="0">
    <w:p w14:paraId="2CB769DB" w14:textId="77777777" w:rsidR="00BB78A8" w:rsidRDefault="00BB78A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A6EF" w14:textId="77777777" w:rsidR="00FE7404" w:rsidRPr="000F2E5D" w:rsidRDefault="00000000" w:rsidP="00DC5C24">
    <w:r>
      <w:rPr>
        <w:noProof/>
        <w:lang w:val="en-GB"/>
      </w:rPr>
      <w:pict w14:anchorId="3B533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B132" w14:textId="77777777" w:rsidR="00906251" w:rsidRDefault="00000000" w:rsidP="003413E5">
    <w:r>
      <w:rPr>
        <w:noProof/>
        <w:lang w:val="en-GB"/>
      </w:rPr>
      <w:pict w14:anchorId="02831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79.1pt;width:457.3pt;height:482.4pt;z-index:-251657216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C32" w14:textId="77777777" w:rsidR="00FE7404" w:rsidRPr="000F2E5D" w:rsidRDefault="00000000" w:rsidP="001229C7">
    <w:pPr>
      <w:pStyle w:val="BodyText"/>
    </w:pPr>
    <w:r>
      <w:rPr>
        <w:noProof/>
        <w:lang w:val="en-GB"/>
      </w:rPr>
      <w:pict w14:anchorId="4CBC8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5926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FC4"/>
    <w:multiLevelType w:val="hybridMultilevel"/>
    <w:tmpl w:val="07BAA880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D5B0366"/>
    <w:multiLevelType w:val="multilevel"/>
    <w:tmpl w:val="066CA7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16E2E"/>
    <w:multiLevelType w:val="hybridMultilevel"/>
    <w:tmpl w:val="620CC158"/>
    <w:lvl w:ilvl="0" w:tplc="4F3AB4D2">
      <w:start w:val="9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57F4"/>
    <w:multiLevelType w:val="hybridMultilevel"/>
    <w:tmpl w:val="DCA67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7669B"/>
    <w:multiLevelType w:val="hybridMultilevel"/>
    <w:tmpl w:val="667E5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03438"/>
    <w:multiLevelType w:val="hybridMultilevel"/>
    <w:tmpl w:val="313C218C"/>
    <w:lvl w:ilvl="0" w:tplc="04090011">
      <w:start w:val="1"/>
      <w:numFmt w:val="decimal"/>
      <w:lvlText w:val="%1)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79B6D04"/>
    <w:multiLevelType w:val="hybridMultilevel"/>
    <w:tmpl w:val="FC0CE2F4"/>
    <w:lvl w:ilvl="0" w:tplc="4F3AB4D2">
      <w:start w:val="9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72B09"/>
    <w:multiLevelType w:val="hybridMultilevel"/>
    <w:tmpl w:val="50E28118"/>
    <w:lvl w:ilvl="0" w:tplc="4F3AB4D2">
      <w:start w:val="9"/>
      <w:numFmt w:val="bullet"/>
      <w:lvlText w:val="-"/>
      <w:lvlJc w:val="left"/>
      <w:pPr>
        <w:ind w:left="140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912466915">
    <w:abstractNumId w:val="3"/>
  </w:num>
  <w:num w:numId="2" w16cid:durableId="1174688508">
    <w:abstractNumId w:val="5"/>
  </w:num>
  <w:num w:numId="3" w16cid:durableId="430975534">
    <w:abstractNumId w:val="8"/>
  </w:num>
  <w:num w:numId="4" w16cid:durableId="2129158094">
    <w:abstractNumId w:val="0"/>
  </w:num>
  <w:num w:numId="5" w16cid:durableId="428356204">
    <w:abstractNumId w:val="2"/>
  </w:num>
  <w:num w:numId="6" w16cid:durableId="830295650">
    <w:abstractNumId w:val="1"/>
  </w:num>
  <w:num w:numId="7" w16cid:durableId="867570720">
    <w:abstractNumId w:val="7"/>
  </w:num>
  <w:num w:numId="8" w16cid:durableId="1497191111">
    <w:abstractNumId w:val="4"/>
  </w:num>
  <w:num w:numId="9" w16cid:durableId="5435295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3708"/>
    <w:rsid w:val="00004972"/>
    <w:rsid w:val="00011F23"/>
    <w:rsid w:val="0001539F"/>
    <w:rsid w:val="00015F9C"/>
    <w:rsid w:val="000211C9"/>
    <w:rsid w:val="00021B2A"/>
    <w:rsid w:val="000259DB"/>
    <w:rsid w:val="00030696"/>
    <w:rsid w:val="00035379"/>
    <w:rsid w:val="0003569F"/>
    <w:rsid w:val="00035845"/>
    <w:rsid w:val="0003592F"/>
    <w:rsid w:val="00035E03"/>
    <w:rsid w:val="00036F9A"/>
    <w:rsid w:val="00041371"/>
    <w:rsid w:val="000413E7"/>
    <w:rsid w:val="000414DD"/>
    <w:rsid w:val="00042989"/>
    <w:rsid w:val="00043218"/>
    <w:rsid w:val="00044ED8"/>
    <w:rsid w:val="00045813"/>
    <w:rsid w:val="00045F10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3CDD"/>
    <w:rsid w:val="00064056"/>
    <w:rsid w:val="000660DB"/>
    <w:rsid w:val="000664ED"/>
    <w:rsid w:val="000675A9"/>
    <w:rsid w:val="00067F9E"/>
    <w:rsid w:val="0007053E"/>
    <w:rsid w:val="000803E1"/>
    <w:rsid w:val="0008081A"/>
    <w:rsid w:val="00080AE6"/>
    <w:rsid w:val="0008191E"/>
    <w:rsid w:val="000824C8"/>
    <w:rsid w:val="00082E53"/>
    <w:rsid w:val="00083FFA"/>
    <w:rsid w:val="00085E96"/>
    <w:rsid w:val="00087B76"/>
    <w:rsid w:val="000902E1"/>
    <w:rsid w:val="0009145A"/>
    <w:rsid w:val="00091BD0"/>
    <w:rsid w:val="00091D18"/>
    <w:rsid w:val="0009377E"/>
    <w:rsid w:val="00095B0B"/>
    <w:rsid w:val="000B12E3"/>
    <w:rsid w:val="000B1E18"/>
    <w:rsid w:val="000B24A4"/>
    <w:rsid w:val="000C07EB"/>
    <w:rsid w:val="000C2208"/>
    <w:rsid w:val="000C28D5"/>
    <w:rsid w:val="000D0BC8"/>
    <w:rsid w:val="000D124E"/>
    <w:rsid w:val="000D27A1"/>
    <w:rsid w:val="000D361B"/>
    <w:rsid w:val="000D61B3"/>
    <w:rsid w:val="000E0324"/>
    <w:rsid w:val="000E07BF"/>
    <w:rsid w:val="000E277C"/>
    <w:rsid w:val="000E3857"/>
    <w:rsid w:val="000E4207"/>
    <w:rsid w:val="000E5E2F"/>
    <w:rsid w:val="000E7022"/>
    <w:rsid w:val="000F01C0"/>
    <w:rsid w:val="000F1CA4"/>
    <w:rsid w:val="000F1EC7"/>
    <w:rsid w:val="000F2A96"/>
    <w:rsid w:val="000F2E5D"/>
    <w:rsid w:val="000F43FA"/>
    <w:rsid w:val="000F4611"/>
    <w:rsid w:val="001004FF"/>
    <w:rsid w:val="00102340"/>
    <w:rsid w:val="0010267F"/>
    <w:rsid w:val="001041B9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E2E"/>
    <w:rsid w:val="001159BC"/>
    <w:rsid w:val="001167B7"/>
    <w:rsid w:val="001229C7"/>
    <w:rsid w:val="00127ADA"/>
    <w:rsid w:val="001317FD"/>
    <w:rsid w:val="0013265E"/>
    <w:rsid w:val="00132B65"/>
    <w:rsid w:val="001337FE"/>
    <w:rsid w:val="0013530D"/>
    <w:rsid w:val="00137713"/>
    <w:rsid w:val="00140D4C"/>
    <w:rsid w:val="0014228A"/>
    <w:rsid w:val="001425EE"/>
    <w:rsid w:val="00142772"/>
    <w:rsid w:val="00144EC7"/>
    <w:rsid w:val="00144FAB"/>
    <w:rsid w:val="00147B44"/>
    <w:rsid w:val="00153ABF"/>
    <w:rsid w:val="00153CBE"/>
    <w:rsid w:val="00154060"/>
    <w:rsid w:val="00155786"/>
    <w:rsid w:val="001565F6"/>
    <w:rsid w:val="00157487"/>
    <w:rsid w:val="0015755C"/>
    <w:rsid w:val="001604F2"/>
    <w:rsid w:val="0016067C"/>
    <w:rsid w:val="001617CA"/>
    <w:rsid w:val="00161B63"/>
    <w:rsid w:val="00166A70"/>
    <w:rsid w:val="00175388"/>
    <w:rsid w:val="001760C7"/>
    <w:rsid w:val="0017686B"/>
    <w:rsid w:val="00177781"/>
    <w:rsid w:val="001807F7"/>
    <w:rsid w:val="00180B7B"/>
    <w:rsid w:val="00181955"/>
    <w:rsid w:val="00182C6F"/>
    <w:rsid w:val="00183C3B"/>
    <w:rsid w:val="00184BAA"/>
    <w:rsid w:val="00185054"/>
    <w:rsid w:val="00185218"/>
    <w:rsid w:val="00186546"/>
    <w:rsid w:val="00186DF1"/>
    <w:rsid w:val="00187E40"/>
    <w:rsid w:val="001908F2"/>
    <w:rsid w:val="001931DF"/>
    <w:rsid w:val="00193B6F"/>
    <w:rsid w:val="0019449A"/>
    <w:rsid w:val="001959F1"/>
    <w:rsid w:val="001A05C4"/>
    <w:rsid w:val="001A41B5"/>
    <w:rsid w:val="001A42B7"/>
    <w:rsid w:val="001A4D26"/>
    <w:rsid w:val="001A60E6"/>
    <w:rsid w:val="001B0B35"/>
    <w:rsid w:val="001B0C65"/>
    <w:rsid w:val="001B183E"/>
    <w:rsid w:val="001B4B6E"/>
    <w:rsid w:val="001C2DCA"/>
    <w:rsid w:val="001C4CA2"/>
    <w:rsid w:val="001C52BF"/>
    <w:rsid w:val="001D098C"/>
    <w:rsid w:val="001D0E60"/>
    <w:rsid w:val="001D27D5"/>
    <w:rsid w:val="001D325E"/>
    <w:rsid w:val="001D3733"/>
    <w:rsid w:val="001D4974"/>
    <w:rsid w:val="001D6916"/>
    <w:rsid w:val="001D73D8"/>
    <w:rsid w:val="001E02C6"/>
    <w:rsid w:val="001E09C3"/>
    <w:rsid w:val="001E0B7F"/>
    <w:rsid w:val="001E0DB5"/>
    <w:rsid w:val="001E2568"/>
    <w:rsid w:val="001E3AAC"/>
    <w:rsid w:val="001E3EF5"/>
    <w:rsid w:val="001E4743"/>
    <w:rsid w:val="001E6E72"/>
    <w:rsid w:val="001F047A"/>
    <w:rsid w:val="001F0A24"/>
    <w:rsid w:val="001F1B7B"/>
    <w:rsid w:val="001F1F11"/>
    <w:rsid w:val="001F3856"/>
    <w:rsid w:val="001F3BC7"/>
    <w:rsid w:val="001F61E0"/>
    <w:rsid w:val="001F7B56"/>
    <w:rsid w:val="002009BB"/>
    <w:rsid w:val="00201346"/>
    <w:rsid w:val="00201379"/>
    <w:rsid w:val="00204192"/>
    <w:rsid w:val="00204561"/>
    <w:rsid w:val="00204DF0"/>
    <w:rsid w:val="002061E0"/>
    <w:rsid w:val="00206E2E"/>
    <w:rsid w:val="0020754D"/>
    <w:rsid w:val="00207FE6"/>
    <w:rsid w:val="00212A62"/>
    <w:rsid w:val="00214B23"/>
    <w:rsid w:val="00217783"/>
    <w:rsid w:val="002200EE"/>
    <w:rsid w:val="00220BF1"/>
    <w:rsid w:val="002221F3"/>
    <w:rsid w:val="0022703A"/>
    <w:rsid w:val="00227B51"/>
    <w:rsid w:val="00235514"/>
    <w:rsid w:val="00235B2D"/>
    <w:rsid w:val="00235EB7"/>
    <w:rsid w:val="00236FCC"/>
    <w:rsid w:val="00237F58"/>
    <w:rsid w:val="0024255E"/>
    <w:rsid w:val="00244ACD"/>
    <w:rsid w:val="0024602F"/>
    <w:rsid w:val="00251D83"/>
    <w:rsid w:val="00252864"/>
    <w:rsid w:val="002609C0"/>
    <w:rsid w:val="00263E51"/>
    <w:rsid w:val="002651CC"/>
    <w:rsid w:val="00271185"/>
    <w:rsid w:val="002714F2"/>
    <w:rsid w:val="00271C6D"/>
    <w:rsid w:val="00272403"/>
    <w:rsid w:val="00272ACA"/>
    <w:rsid w:val="00273D0C"/>
    <w:rsid w:val="00275A53"/>
    <w:rsid w:val="00276661"/>
    <w:rsid w:val="00277018"/>
    <w:rsid w:val="00277A97"/>
    <w:rsid w:val="00282F4C"/>
    <w:rsid w:val="0028317D"/>
    <w:rsid w:val="00293A36"/>
    <w:rsid w:val="00293CD0"/>
    <w:rsid w:val="002A210F"/>
    <w:rsid w:val="002A3141"/>
    <w:rsid w:val="002A366F"/>
    <w:rsid w:val="002A3AD5"/>
    <w:rsid w:val="002A582D"/>
    <w:rsid w:val="002A69CD"/>
    <w:rsid w:val="002A6D32"/>
    <w:rsid w:val="002A6EA0"/>
    <w:rsid w:val="002A6ED3"/>
    <w:rsid w:val="002A754A"/>
    <w:rsid w:val="002B11CC"/>
    <w:rsid w:val="002B13AE"/>
    <w:rsid w:val="002B246C"/>
    <w:rsid w:val="002B388E"/>
    <w:rsid w:val="002B45A3"/>
    <w:rsid w:val="002C1001"/>
    <w:rsid w:val="002C32F3"/>
    <w:rsid w:val="002C533E"/>
    <w:rsid w:val="002C6E5C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890"/>
    <w:rsid w:val="002E6572"/>
    <w:rsid w:val="002E6E53"/>
    <w:rsid w:val="002E7536"/>
    <w:rsid w:val="002F146E"/>
    <w:rsid w:val="002F24FF"/>
    <w:rsid w:val="002F40D3"/>
    <w:rsid w:val="002F4EEA"/>
    <w:rsid w:val="002F5ACB"/>
    <w:rsid w:val="002F68E8"/>
    <w:rsid w:val="002F6BDA"/>
    <w:rsid w:val="002F6C1E"/>
    <w:rsid w:val="002F6CA3"/>
    <w:rsid w:val="002F7F4F"/>
    <w:rsid w:val="0030070A"/>
    <w:rsid w:val="003011A4"/>
    <w:rsid w:val="00301685"/>
    <w:rsid w:val="003037E4"/>
    <w:rsid w:val="003061F5"/>
    <w:rsid w:val="00306C9B"/>
    <w:rsid w:val="00307E92"/>
    <w:rsid w:val="00311611"/>
    <w:rsid w:val="00314281"/>
    <w:rsid w:val="00315E5A"/>
    <w:rsid w:val="003173F9"/>
    <w:rsid w:val="00317E9C"/>
    <w:rsid w:val="00320637"/>
    <w:rsid w:val="00321256"/>
    <w:rsid w:val="00322801"/>
    <w:rsid w:val="003242A9"/>
    <w:rsid w:val="00325008"/>
    <w:rsid w:val="00325C2D"/>
    <w:rsid w:val="00325EA7"/>
    <w:rsid w:val="003262F2"/>
    <w:rsid w:val="00327AB3"/>
    <w:rsid w:val="00327C8A"/>
    <w:rsid w:val="00327D4A"/>
    <w:rsid w:val="00335DE2"/>
    <w:rsid w:val="003377A9"/>
    <w:rsid w:val="003378CF"/>
    <w:rsid w:val="003413E5"/>
    <w:rsid w:val="00341AC8"/>
    <w:rsid w:val="00341D02"/>
    <w:rsid w:val="0034256A"/>
    <w:rsid w:val="00345014"/>
    <w:rsid w:val="00345BCC"/>
    <w:rsid w:val="00347D47"/>
    <w:rsid w:val="0035213E"/>
    <w:rsid w:val="003522AA"/>
    <w:rsid w:val="003535C3"/>
    <w:rsid w:val="00356024"/>
    <w:rsid w:val="003565FD"/>
    <w:rsid w:val="00361B75"/>
    <w:rsid w:val="00362F3A"/>
    <w:rsid w:val="00370ACF"/>
    <w:rsid w:val="00371D40"/>
    <w:rsid w:val="0037394C"/>
    <w:rsid w:val="00376AD4"/>
    <w:rsid w:val="0038599F"/>
    <w:rsid w:val="00386382"/>
    <w:rsid w:val="0038648B"/>
    <w:rsid w:val="00387CF7"/>
    <w:rsid w:val="003906C3"/>
    <w:rsid w:val="003942BB"/>
    <w:rsid w:val="0039437A"/>
    <w:rsid w:val="00394857"/>
    <w:rsid w:val="00395985"/>
    <w:rsid w:val="003A3265"/>
    <w:rsid w:val="003A77B8"/>
    <w:rsid w:val="003A79DD"/>
    <w:rsid w:val="003B048A"/>
    <w:rsid w:val="003B099E"/>
    <w:rsid w:val="003B2C02"/>
    <w:rsid w:val="003B2C90"/>
    <w:rsid w:val="003B2D26"/>
    <w:rsid w:val="003B3F88"/>
    <w:rsid w:val="003B47C3"/>
    <w:rsid w:val="003B52A8"/>
    <w:rsid w:val="003B5354"/>
    <w:rsid w:val="003B60F7"/>
    <w:rsid w:val="003B6144"/>
    <w:rsid w:val="003B738F"/>
    <w:rsid w:val="003C19A3"/>
    <w:rsid w:val="003C2C83"/>
    <w:rsid w:val="003C3A9D"/>
    <w:rsid w:val="003C3AC5"/>
    <w:rsid w:val="003C478A"/>
    <w:rsid w:val="003C6479"/>
    <w:rsid w:val="003C665A"/>
    <w:rsid w:val="003D0DE0"/>
    <w:rsid w:val="003D16E4"/>
    <w:rsid w:val="003D4B2F"/>
    <w:rsid w:val="003D5009"/>
    <w:rsid w:val="003D5445"/>
    <w:rsid w:val="003D5844"/>
    <w:rsid w:val="003D5DE9"/>
    <w:rsid w:val="003D653C"/>
    <w:rsid w:val="003D774B"/>
    <w:rsid w:val="003E08DD"/>
    <w:rsid w:val="003E0E75"/>
    <w:rsid w:val="003E50DE"/>
    <w:rsid w:val="003E5360"/>
    <w:rsid w:val="003E7AA9"/>
    <w:rsid w:val="003E7B8C"/>
    <w:rsid w:val="003F1CED"/>
    <w:rsid w:val="003F2152"/>
    <w:rsid w:val="003F3271"/>
    <w:rsid w:val="003F3433"/>
    <w:rsid w:val="003F5FB2"/>
    <w:rsid w:val="003F652E"/>
    <w:rsid w:val="003F7E7C"/>
    <w:rsid w:val="003F7F9D"/>
    <w:rsid w:val="00400713"/>
    <w:rsid w:val="00400ABB"/>
    <w:rsid w:val="0040447B"/>
    <w:rsid w:val="00405D6C"/>
    <w:rsid w:val="00405ECF"/>
    <w:rsid w:val="00406209"/>
    <w:rsid w:val="004065CB"/>
    <w:rsid w:val="0041105D"/>
    <w:rsid w:val="00412EFA"/>
    <w:rsid w:val="00414062"/>
    <w:rsid w:val="00417AAE"/>
    <w:rsid w:val="00424109"/>
    <w:rsid w:val="00426BF6"/>
    <w:rsid w:val="0042743A"/>
    <w:rsid w:val="00432203"/>
    <w:rsid w:val="00434FA3"/>
    <w:rsid w:val="0043571F"/>
    <w:rsid w:val="00436EBF"/>
    <w:rsid w:val="004408E6"/>
    <w:rsid w:val="004436BA"/>
    <w:rsid w:val="00444D19"/>
    <w:rsid w:val="00446B71"/>
    <w:rsid w:val="00453021"/>
    <w:rsid w:val="0045689F"/>
    <w:rsid w:val="00460846"/>
    <w:rsid w:val="0046135C"/>
    <w:rsid w:val="004627B8"/>
    <w:rsid w:val="00463381"/>
    <w:rsid w:val="00467534"/>
    <w:rsid w:val="00467764"/>
    <w:rsid w:val="00470B40"/>
    <w:rsid w:val="004737F9"/>
    <w:rsid w:val="00474938"/>
    <w:rsid w:val="00474D0D"/>
    <w:rsid w:val="004755B3"/>
    <w:rsid w:val="00477358"/>
    <w:rsid w:val="00480345"/>
    <w:rsid w:val="004805A6"/>
    <w:rsid w:val="00482E19"/>
    <w:rsid w:val="00487AD1"/>
    <w:rsid w:val="00490EA7"/>
    <w:rsid w:val="00497B2B"/>
    <w:rsid w:val="00497F39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84B"/>
    <w:rsid w:val="004C0BF1"/>
    <w:rsid w:val="004C1362"/>
    <w:rsid w:val="004C1DFF"/>
    <w:rsid w:val="004C3671"/>
    <w:rsid w:val="004C4206"/>
    <w:rsid w:val="004C73C8"/>
    <w:rsid w:val="004D085B"/>
    <w:rsid w:val="004D2DDA"/>
    <w:rsid w:val="004D55DF"/>
    <w:rsid w:val="004D5837"/>
    <w:rsid w:val="004E2523"/>
    <w:rsid w:val="004E41D6"/>
    <w:rsid w:val="004E46E4"/>
    <w:rsid w:val="004E5C56"/>
    <w:rsid w:val="004E6397"/>
    <w:rsid w:val="004E712E"/>
    <w:rsid w:val="004F4B44"/>
    <w:rsid w:val="004F4F97"/>
    <w:rsid w:val="004F6133"/>
    <w:rsid w:val="004F754C"/>
    <w:rsid w:val="004F7B2B"/>
    <w:rsid w:val="00500C9E"/>
    <w:rsid w:val="00500FE9"/>
    <w:rsid w:val="00501093"/>
    <w:rsid w:val="0050516B"/>
    <w:rsid w:val="00506A0E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1B8C"/>
    <w:rsid w:val="00523E04"/>
    <w:rsid w:val="0052435C"/>
    <w:rsid w:val="00525009"/>
    <w:rsid w:val="00526545"/>
    <w:rsid w:val="00526EDC"/>
    <w:rsid w:val="00527973"/>
    <w:rsid w:val="005332D2"/>
    <w:rsid w:val="0053460B"/>
    <w:rsid w:val="0053721E"/>
    <w:rsid w:val="0054141A"/>
    <w:rsid w:val="005414A2"/>
    <w:rsid w:val="005440D1"/>
    <w:rsid w:val="00546474"/>
    <w:rsid w:val="00547F59"/>
    <w:rsid w:val="00550992"/>
    <w:rsid w:val="00551823"/>
    <w:rsid w:val="0055550B"/>
    <w:rsid w:val="00561DE9"/>
    <w:rsid w:val="00562680"/>
    <w:rsid w:val="00566FD3"/>
    <w:rsid w:val="00571F34"/>
    <w:rsid w:val="00575C0B"/>
    <w:rsid w:val="005778C0"/>
    <w:rsid w:val="005807B1"/>
    <w:rsid w:val="005814F7"/>
    <w:rsid w:val="0058220A"/>
    <w:rsid w:val="00585462"/>
    <w:rsid w:val="0058672F"/>
    <w:rsid w:val="00586E47"/>
    <w:rsid w:val="005906B1"/>
    <w:rsid w:val="00593E75"/>
    <w:rsid w:val="005941AE"/>
    <w:rsid w:val="0059655D"/>
    <w:rsid w:val="00596DD5"/>
    <w:rsid w:val="00597841"/>
    <w:rsid w:val="005A02B3"/>
    <w:rsid w:val="005A10C0"/>
    <w:rsid w:val="005A45EF"/>
    <w:rsid w:val="005A6822"/>
    <w:rsid w:val="005B12F5"/>
    <w:rsid w:val="005B53AA"/>
    <w:rsid w:val="005B5742"/>
    <w:rsid w:val="005B74AA"/>
    <w:rsid w:val="005B7648"/>
    <w:rsid w:val="005C2488"/>
    <w:rsid w:val="005C2739"/>
    <w:rsid w:val="005C2CBE"/>
    <w:rsid w:val="005C4BFE"/>
    <w:rsid w:val="005C5D87"/>
    <w:rsid w:val="005D2528"/>
    <w:rsid w:val="005D5E28"/>
    <w:rsid w:val="005E0634"/>
    <w:rsid w:val="005E3EE0"/>
    <w:rsid w:val="005E45A8"/>
    <w:rsid w:val="005E4B38"/>
    <w:rsid w:val="005E51BC"/>
    <w:rsid w:val="005E772C"/>
    <w:rsid w:val="005F26BB"/>
    <w:rsid w:val="005F3519"/>
    <w:rsid w:val="005F3541"/>
    <w:rsid w:val="005F3D47"/>
    <w:rsid w:val="0060076A"/>
    <w:rsid w:val="0060132E"/>
    <w:rsid w:val="00601769"/>
    <w:rsid w:val="00604BD2"/>
    <w:rsid w:val="006055A6"/>
    <w:rsid w:val="00606FBD"/>
    <w:rsid w:val="00607517"/>
    <w:rsid w:val="00610666"/>
    <w:rsid w:val="0061070F"/>
    <w:rsid w:val="00611F2F"/>
    <w:rsid w:val="00611FCB"/>
    <w:rsid w:val="00612FF0"/>
    <w:rsid w:val="0062089E"/>
    <w:rsid w:val="00621108"/>
    <w:rsid w:val="00622765"/>
    <w:rsid w:val="00622833"/>
    <w:rsid w:val="00627F98"/>
    <w:rsid w:val="0063013A"/>
    <w:rsid w:val="00630CF4"/>
    <w:rsid w:val="00632C52"/>
    <w:rsid w:val="00633D01"/>
    <w:rsid w:val="00634D3C"/>
    <w:rsid w:val="00635993"/>
    <w:rsid w:val="00635F22"/>
    <w:rsid w:val="00635F8F"/>
    <w:rsid w:val="00637F0F"/>
    <w:rsid w:val="00642717"/>
    <w:rsid w:val="0064344D"/>
    <w:rsid w:val="006448FC"/>
    <w:rsid w:val="00647ED6"/>
    <w:rsid w:val="00650646"/>
    <w:rsid w:val="00651E03"/>
    <w:rsid w:val="00653554"/>
    <w:rsid w:val="00654330"/>
    <w:rsid w:val="00655D23"/>
    <w:rsid w:val="006605D0"/>
    <w:rsid w:val="0066081A"/>
    <w:rsid w:val="00661E32"/>
    <w:rsid w:val="00662880"/>
    <w:rsid w:val="00663FC9"/>
    <w:rsid w:val="006666AE"/>
    <w:rsid w:val="00666DD7"/>
    <w:rsid w:val="0067096C"/>
    <w:rsid w:val="006714CC"/>
    <w:rsid w:val="00676AFD"/>
    <w:rsid w:val="006820E3"/>
    <w:rsid w:val="0068325F"/>
    <w:rsid w:val="00683550"/>
    <w:rsid w:val="006838E4"/>
    <w:rsid w:val="0068482B"/>
    <w:rsid w:val="006865CF"/>
    <w:rsid w:val="00687367"/>
    <w:rsid w:val="006879FF"/>
    <w:rsid w:val="00693DEE"/>
    <w:rsid w:val="00695592"/>
    <w:rsid w:val="0069591D"/>
    <w:rsid w:val="006959A2"/>
    <w:rsid w:val="006A1AD2"/>
    <w:rsid w:val="006A248D"/>
    <w:rsid w:val="006A4D11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804"/>
    <w:rsid w:val="006D1F64"/>
    <w:rsid w:val="006D2FAB"/>
    <w:rsid w:val="006D3724"/>
    <w:rsid w:val="006D479E"/>
    <w:rsid w:val="006D519F"/>
    <w:rsid w:val="006D57F8"/>
    <w:rsid w:val="006E0438"/>
    <w:rsid w:val="006E06A0"/>
    <w:rsid w:val="006E42AD"/>
    <w:rsid w:val="006F220C"/>
    <w:rsid w:val="006F23B7"/>
    <w:rsid w:val="006F5C2E"/>
    <w:rsid w:val="006F5CB5"/>
    <w:rsid w:val="006F6E91"/>
    <w:rsid w:val="006F7D3F"/>
    <w:rsid w:val="00701B53"/>
    <w:rsid w:val="00703F05"/>
    <w:rsid w:val="007045D2"/>
    <w:rsid w:val="00705D55"/>
    <w:rsid w:val="00707EA7"/>
    <w:rsid w:val="00707F53"/>
    <w:rsid w:val="00710072"/>
    <w:rsid w:val="0071202C"/>
    <w:rsid w:val="007122C6"/>
    <w:rsid w:val="007128B4"/>
    <w:rsid w:val="007151FB"/>
    <w:rsid w:val="0071528D"/>
    <w:rsid w:val="00715398"/>
    <w:rsid w:val="00717063"/>
    <w:rsid w:val="00717B20"/>
    <w:rsid w:val="00722961"/>
    <w:rsid w:val="00723F81"/>
    <w:rsid w:val="0072484C"/>
    <w:rsid w:val="00724FF7"/>
    <w:rsid w:val="007253A0"/>
    <w:rsid w:val="00726F93"/>
    <w:rsid w:val="00727603"/>
    <w:rsid w:val="00730D24"/>
    <w:rsid w:val="00730FEA"/>
    <w:rsid w:val="00731720"/>
    <w:rsid w:val="00732BA3"/>
    <w:rsid w:val="00732C6F"/>
    <w:rsid w:val="00734BDF"/>
    <w:rsid w:val="00737721"/>
    <w:rsid w:val="0074451D"/>
    <w:rsid w:val="007463D3"/>
    <w:rsid w:val="00750298"/>
    <w:rsid w:val="00750699"/>
    <w:rsid w:val="0075102B"/>
    <w:rsid w:val="0075103D"/>
    <w:rsid w:val="007511E4"/>
    <w:rsid w:val="0075212D"/>
    <w:rsid w:val="007523BB"/>
    <w:rsid w:val="00752626"/>
    <w:rsid w:val="00753155"/>
    <w:rsid w:val="00753567"/>
    <w:rsid w:val="00755920"/>
    <w:rsid w:val="00757EBF"/>
    <w:rsid w:val="00764126"/>
    <w:rsid w:val="00771FF1"/>
    <w:rsid w:val="00774C76"/>
    <w:rsid w:val="00775229"/>
    <w:rsid w:val="007809AD"/>
    <w:rsid w:val="00782171"/>
    <w:rsid w:val="00782611"/>
    <w:rsid w:val="007838AD"/>
    <w:rsid w:val="00784DC5"/>
    <w:rsid w:val="0079338B"/>
    <w:rsid w:val="00793DF8"/>
    <w:rsid w:val="007959EA"/>
    <w:rsid w:val="00796274"/>
    <w:rsid w:val="007969BE"/>
    <w:rsid w:val="00797B18"/>
    <w:rsid w:val="007A42CC"/>
    <w:rsid w:val="007A7102"/>
    <w:rsid w:val="007B085E"/>
    <w:rsid w:val="007B0E6E"/>
    <w:rsid w:val="007B17C0"/>
    <w:rsid w:val="007B29EB"/>
    <w:rsid w:val="007B3E13"/>
    <w:rsid w:val="007B6827"/>
    <w:rsid w:val="007C05BC"/>
    <w:rsid w:val="007C1E57"/>
    <w:rsid w:val="007C3782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339A"/>
    <w:rsid w:val="007E3DB9"/>
    <w:rsid w:val="007E5C9C"/>
    <w:rsid w:val="007E6C25"/>
    <w:rsid w:val="007F0D93"/>
    <w:rsid w:val="007F24AB"/>
    <w:rsid w:val="007F2DFD"/>
    <w:rsid w:val="007F43E3"/>
    <w:rsid w:val="007F7EDE"/>
    <w:rsid w:val="007F7F0C"/>
    <w:rsid w:val="0080056B"/>
    <w:rsid w:val="0080154A"/>
    <w:rsid w:val="008027FE"/>
    <w:rsid w:val="008052DE"/>
    <w:rsid w:val="00805783"/>
    <w:rsid w:val="00807135"/>
    <w:rsid w:val="00812E4A"/>
    <w:rsid w:val="0081320D"/>
    <w:rsid w:val="00813D14"/>
    <w:rsid w:val="00814324"/>
    <w:rsid w:val="00814EAB"/>
    <w:rsid w:val="00815C80"/>
    <w:rsid w:val="008169D8"/>
    <w:rsid w:val="008232DE"/>
    <w:rsid w:val="00823758"/>
    <w:rsid w:val="00825C25"/>
    <w:rsid w:val="008263EB"/>
    <w:rsid w:val="0082692F"/>
    <w:rsid w:val="00827E9F"/>
    <w:rsid w:val="00831A1A"/>
    <w:rsid w:val="008320C2"/>
    <w:rsid w:val="00832209"/>
    <w:rsid w:val="00832C65"/>
    <w:rsid w:val="00833AF9"/>
    <w:rsid w:val="00833B8E"/>
    <w:rsid w:val="00833F06"/>
    <w:rsid w:val="00842858"/>
    <w:rsid w:val="00843D31"/>
    <w:rsid w:val="00844191"/>
    <w:rsid w:val="00844FF4"/>
    <w:rsid w:val="00845675"/>
    <w:rsid w:val="0084686B"/>
    <w:rsid w:val="00847D2C"/>
    <w:rsid w:val="00850723"/>
    <w:rsid w:val="00850F6A"/>
    <w:rsid w:val="008515D0"/>
    <w:rsid w:val="00852887"/>
    <w:rsid w:val="008541E6"/>
    <w:rsid w:val="00854245"/>
    <w:rsid w:val="008544F4"/>
    <w:rsid w:val="00854C35"/>
    <w:rsid w:val="008551CF"/>
    <w:rsid w:val="0085650C"/>
    <w:rsid w:val="008576B4"/>
    <w:rsid w:val="008620A1"/>
    <w:rsid w:val="008623BB"/>
    <w:rsid w:val="00867CE5"/>
    <w:rsid w:val="008750C9"/>
    <w:rsid w:val="00875597"/>
    <w:rsid w:val="00876B6A"/>
    <w:rsid w:val="00876F0E"/>
    <w:rsid w:val="0087715B"/>
    <w:rsid w:val="00885486"/>
    <w:rsid w:val="00885B97"/>
    <w:rsid w:val="0089103A"/>
    <w:rsid w:val="00891260"/>
    <w:rsid w:val="00891511"/>
    <w:rsid w:val="00891824"/>
    <w:rsid w:val="00892100"/>
    <w:rsid w:val="0089326A"/>
    <w:rsid w:val="00893496"/>
    <w:rsid w:val="008945F9"/>
    <w:rsid w:val="00896016"/>
    <w:rsid w:val="00897700"/>
    <w:rsid w:val="008A0044"/>
    <w:rsid w:val="008A353C"/>
    <w:rsid w:val="008A3706"/>
    <w:rsid w:val="008A48BD"/>
    <w:rsid w:val="008A57E7"/>
    <w:rsid w:val="008B0948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271E"/>
    <w:rsid w:val="008D2E7D"/>
    <w:rsid w:val="008D3D09"/>
    <w:rsid w:val="008D4B79"/>
    <w:rsid w:val="008D4C64"/>
    <w:rsid w:val="008D4D5D"/>
    <w:rsid w:val="008D5991"/>
    <w:rsid w:val="008D63FE"/>
    <w:rsid w:val="008D7A30"/>
    <w:rsid w:val="008E1BB9"/>
    <w:rsid w:val="008E29C1"/>
    <w:rsid w:val="008E32FF"/>
    <w:rsid w:val="008E3C45"/>
    <w:rsid w:val="008E552D"/>
    <w:rsid w:val="008E596A"/>
    <w:rsid w:val="008E6F84"/>
    <w:rsid w:val="008F12F3"/>
    <w:rsid w:val="008F29B9"/>
    <w:rsid w:val="008F425F"/>
    <w:rsid w:val="008F4E44"/>
    <w:rsid w:val="008F7CBC"/>
    <w:rsid w:val="00902A73"/>
    <w:rsid w:val="009037B1"/>
    <w:rsid w:val="00904B31"/>
    <w:rsid w:val="00905A0D"/>
    <w:rsid w:val="00906251"/>
    <w:rsid w:val="00913CAC"/>
    <w:rsid w:val="0091424E"/>
    <w:rsid w:val="00920FE1"/>
    <w:rsid w:val="0092229A"/>
    <w:rsid w:val="00923914"/>
    <w:rsid w:val="00923CCD"/>
    <w:rsid w:val="00926883"/>
    <w:rsid w:val="00927246"/>
    <w:rsid w:val="00930319"/>
    <w:rsid w:val="009312A2"/>
    <w:rsid w:val="00932082"/>
    <w:rsid w:val="00933AAB"/>
    <w:rsid w:val="00937F75"/>
    <w:rsid w:val="00937FD3"/>
    <w:rsid w:val="00940979"/>
    <w:rsid w:val="009411FF"/>
    <w:rsid w:val="009413D0"/>
    <w:rsid w:val="00942BCB"/>
    <w:rsid w:val="00942CE7"/>
    <w:rsid w:val="00944016"/>
    <w:rsid w:val="00944312"/>
    <w:rsid w:val="00945910"/>
    <w:rsid w:val="0094725D"/>
    <w:rsid w:val="00947C74"/>
    <w:rsid w:val="00950830"/>
    <w:rsid w:val="00951E5C"/>
    <w:rsid w:val="0095211A"/>
    <w:rsid w:val="009526A7"/>
    <w:rsid w:val="00952D9C"/>
    <w:rsid w:val="009534B1"/>
    <w:rsid w:val="009540E4"/>
    <w:rsid w:val="009542A0"/>
    <w:rsid w:val="00954388"/>
    <w:rsid w:val="00955363"/>
    <w:rsid w:val="009561ED"/>
    <w:rsid w:val="00956A9B"/>
    <w:rsid w:val="009603DE"/>
    <w:rsid w:val="009614CD"/>
    <w:rsid w:val="0096267C"/>
    <w:rsid w:val="00962AB2"/>
    <w:rsid w:val="00970C2E"/>
    <w:rsid w:val="009714F9"/>
    <w:rsid w:val="0097203B"/>
    <w:rsid w:val="00972161"/>
    <w:rsid w:val="00974007"/>
    <w:rsid w:val="00974A48"/>
    <w:rsid w:val="009752D7"/>
    <w:rsid w:val="009771A9"/>
    <w:rsid w:val="0098169B"/>
    <w:rsid w:val="00990CAA"/>
    <w:rsid w:val="0099305E"/>
    <w:rsid w:val="009933AB"/>
    <w:rsid w:val="009958D7"/>
    <w:rsid w:val="0099611D"/>
    <w:rsid w:val="0099724B"/>
    <w:rsid w:val="00997A9E"/>
    <w:rsid w:val="009A1B8B"/>
    <w:rsid w:val="009A1E86"/>
    <w:rsid w:val="009A370B"/>
    <w:rsid w:val="009A42EE"/>
    <w:rsid w:val="009A456F"/>
    <w:rsid w:val="009A59AB"/>
    <w:rsid w:val="009A60B2"/>
    <w:rsid w:val="009A6256"/>
    <w:rsid w:val="009A78D2"/>
    <w:rsid w:val="009B0988"/>
    <w:rsid w:val="009B1B01"/>
    <w:rsid w:val="009B299F"/>
    <w:rsid w:val="009B4F7A"/>
    <w:rsid w:val="009C0306"/>
    <w:rsid w:val="009C09E1"/>
    <w:rsid w:val="009C109D"/>
    <w:rsid w:val="009C25CD"/>
    <w:rsid w:val="009C288E"/>
    <w:rsid w:val="009C2B95"/>
    <w:rsid w:val="009C3355"/>
    <w:rsid w:val="009C6944"/>
    <w:rsid w:val="009D0158"/>
    <w:rsid w:val="009D1CF8"/>
    <w:rsid w:val="009D2757"/>
    <w:rsid w:val="009D3188"/>
    <w:rsid w:val="009D4D53"/>
    <w:rsid w:val="009E08F2"/>
    <w:rsid w:val="009E0D00"/>
    <w:rsid w:val="009E1347"/>
    <w:rsid w:val="009E5DAF"/>
    <w:rsid w:val="009F4389"/>
    <w:rsid w:val="009F45DD"/>
    <w:rsid w:val="009F4ECC"/>
    <w:rsid w:val="009F6CD4"/>
    <w:rsid w:val="00A00047"/>
    <w:rsid w:val="00A00E7E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ACD"/>
    <w:rsid w:val="00A2023D"/>
    <w:rsid w:val="00A22374"/>
    <w:rsid w:val="00A22B0A"/>
    <w:rsid w:val="00A24277"/>
    <w:rsid w:val="00A323AB"/>
    <w:rsid w:val="00A33BAF"/>
    <w:rsid w:val="00A354E4"/>
    <w:rsid w:val="00A35E73"/>
    <w:rsid w:val="00A36FD9"/>
    <w:rsid w:val="00A375B1"/>
    <w:rsid w:val="00A37A70"/>
    <w:rsid w:val="00A40644"/>
    <w:rsid w:val="00A40D17"/>
    <w:rsid w:val="00A43CBC"/>
    <w:rsid w:val="00A45253"/>
    <w:rsid w:val="00A46566"/>
    <w:rsid w:val="00A472D4"/>
    <w:rsid w:val="00A50875"/>
    <w:rsid w:val="00A56F87"/>
    <w:rsid w:val="00A57AD7"/>
    <w:rsid w:val="00A57B41"/>
    <w:rsid w:val="00A601CA"/>
    <w:rsid w:val="00A606F0"/>
    <w:rsid w:val="00A628D0"/>
    <w:rsid w:val="00A62BB2"/>
    <w:rsid w:val="00A63E82"/>
    <w:rsid w:val="00A657A3"/>
    <w:rsid w:val="00A66410"/>
    <w:rsid w:val="00A67FEA"/>
    <w:rsid w:val="00A70AF9"/>
    <w:rsid w:val="00A74181"/>
    <w:rsid w:val="00A7496A"/>
    <w:rsid w:val="00A7513F"/>
    <w:rsid w:val="00A75318"/>
    <w:rsid w:val="00A7570F"/>
    <w:rsid w:val="00A77116"/>
    <w:rsid w:val="00A830DA"/>
    <w:rsid w:val="00A870D1"/>
    <w:rsid w:val="00A87A9C"/>
    <w:rsid w:val="00A90965"/>
    <w:rsid w:val="00A9460A"/>
    <w:rsid w:val="00AA11B7"/>
    <w:rsid w:val="00AA5FE7"/>
    <w:rsid w:val="00AA61D0"/>
    <w:rsid w:val="00AB696E"/>
    <w:rsid w:val="00AB6F09"/>
    <w:rsid w:val="00AB7A64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28AD"/>
    <w:rsid w:val="00AE37F0"/>
    <w:rsid w:val="00AE48DC"/>
    <w:rsid w:val="00AE6519"/>
    <w:rsid w:val="00AE65F7"/>
    <w:rsid w:val="00AF13BC"/>
    <w:rsid w:val="00AF2284"/>
    <w:rsid w:val="00AF3DA7"/>
    <w:rsid w:val="00AF4702"/>
    <w:rsid w:val="00AF47FC"/>
    <w:rsid w:val="00B00B6C"/>
    <w:rsid w:val="00B00EFD"/>
    <w:rsid w:val="00B03014"/>
    <w:rsid w:val="00B033A5"/>
    <w:rsid w:val="00B03FB7"/>
    <w:rsid w:val="00B043EA"/>
    <w:rsid w:val="00B07FD5"/>
    <w:rsid w:val="00B10127"/>
    <w:rsid w:val="00B11A29"/>
    <w:rsid w:val="00B12382"/>
    <w:rsid w:val="00B12F12"/>
    <w:rsid w:val="00B17D37"/>
    <w:rsid w:val="00B21494"/>
    <w:rsid w:val="00B228C0"/>
    <w:rsid w:val="00B239BE"/>
    <w:rsid w:val="00B2490F"/>
    <w:rsid w:val="00B27E3A"/>
    <w:rsid w:val="00B3334D"/>
    <w:rsid w:val="00B34B00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E8F"/>
    <w:rsid w:val="00B5562C"/>
    <w:rsid w:val="00B56970"/>
    <w:rsid w:val="00B63776"/>
    <w:rsid w:val="00B643E7"/>
    <w:rsid w:val="00B65A2E"/>
    <w:rsid w:val="00B72EE0"/>
    <w:rsid w:val="00B73958"/>
    <w:rsid w:val="00B762E8"/>
    <w:rsid w:val="00B765C2"/>
    <w:rsid w:val="00B766CE"/>
    <w:rsid w:val="00B76DB9"/>
    <w:rsid w:val="00B774A9"/>
    <w:rsid w:val="00B82AE7"/>
    <w:rsid w:val="00B83740"/>
    <w:rsid w:val="00B84654"/>
    <w:rsid w:val="00B85453"/>
    <w:rsid w:val="00B91B04"/>
    <w:rsid w:val="00B923DC"/>
    <w:rsid w:val="00B925BA"/>
    <w:rsid w:val="00B930D3"/>
    <w:rsid w:val="00B94FA4"/>
    <w:rsid w:val="00B95B6A"/>
    <w:rsid w:val="00B964FA"/>
    <w:rsid w:val="00B96977"/>
    <w:rsid w:val="00BA233D"/>
    <w:rsid w:val="00BA4B83"/>
    <w:rsid w:val="00BA4D55"/>
    <w:rsid w:val="00BA5404"/>
    <w:rsid w:val="00BA6C59"/>
    <w:rsid w:val="00BA6D12"/>
    <w:rsid w:val="00BB1D28"/>
    <w:rsid w:val="00BB3743"/>
    <w:rsid w:val="00BB4379"/>
    <w:rsid w:val="00BB5EBF"/>
    <w:rsid w:val="00BB5F04"/>
    <w:rsid w:val="00BB78A8"/>
    <w:rsid w:val="00BC1BC4"/>
    <w:rsid w:val="00BC2C0C"/>
    <w:rsid w:val="00BC6EF3"/>
    <w:rsid w:val="00BD2475"/>
    <w:rsid w:val="00BD2721"/>
    <w:rsid w:val="00BD30C7"/>
    <w:rsid w:val="00BD3F4E"/>
    <w:rsid w:val="00BD40E7"/>
    <w:rsid w:val="00BD4745"/>
    <w:rsid w:val="00BD5A11"/>
    <w:rsid w:val="00BD6508"/>
    <w:rsid w:val="00BD67A1"/>
    <w:rsid w:val="00BE0A78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E7A"/>
    <w:rsid w:val="00C11244"/>
    <w:rsid w:val="00C126C0"/>
    <w:rsid w:val="00C133CF"/>
    <w:rsid w:val="00C1446E"/>
    <w:rsid w:val="00C145EC"/>
    <w:rsid w:val="00C15CF6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DF0"/>
    <w:rsid w:val="00C26BD1"/>
    <w:rsid w:val="00C26D30"/>
    <w:rsid w:val="00C3009B"/>
    <w:rsid w:val="00C3418D"/>
    <w:rsid w:val="00C34453"/>
    <w:rsid w:val="00C3722B"/>
    <w:rsid w:val="00C37292"/>
    <w:rsid w:val="00C3754F"/>
    <w:rsid w:val="00C4151E"/>
    <w:rsid w:val="00C41F63"/>
    <w:rsid w:val="00C44C29"/>
    <w:rsid w:val="00C46162"/>
    <w:rsid w:val="00C461E5"/>
    <w:rsid w:val="00C47D23"/>
    <w:rsid w:val="00C52B1D"/>
    <w:rsid w:val="00C54502"/>
    <w:rsid w:val="00C547BC"/>
    <w:rsid w:val="00C55D91"/>
    <w:rsid w:val="00C56F1F"/>
    <w:rsid w:val="00C60F81"/>
    <w:rsid w:val="00C61B1E"/>
    <w:rsid w:val="00C61B29"/>
    <w:rsid w:val="00C61FB2"/>
    <w:rsid w:val="00C6236D"/>
    <w:rsid w:val="00C642F6"/>
    <w:rsid w:val="00C6631B"/>
    <w:rsid w:val="00C67AE2"/>
    <w:rsid w:val="00C67F6E"/>
    <w:rsid w:val="00C700E4"/>
    <w:rsid w:val="00C70279"/>
    <w:rsid w:val="00C716B0"/>
    <w:rsid w:val="00C71DE9"/>
    <w:rsid w:val="00C72E77"/>
    <w:rsid w:val="00C7534C"/>
    <w:rsid w:val="00C7589B"/>
    <w:rsid w:val="00C76A3F"/>
    <w:rsid w:val="00C808CF"/>
    <w:rsid w:val="00C80E4D"/>
    <w:rsid w:val="00C83501"/>
    <w:rsid w:val="00C8381E"/>
    <w:rsid w:val="00C859BA"/>
    <w:rsid w:val="00C85A89"/>
    <w:rsid w:val="00C85B2C"/>
    <w:rsid w:val="00C87C6B"/>
    <w:rsid w:val="00C91BB4"/>
    <w:rsid w:val="00C91DED"/>
    <w:rsid w:val="00C92625"/>
    <w:rsid w:val="00C9360A"/>
    <w:rsid w:val="00C96792"/>
    <w:rsid w:val="00C97143"/>
    <w:rsid w:val="00C975A0"/>
    <w:rsid w:val="00C97826"/>
    <w:rsid w:val="00CA00F6"/>
    <w:rsid w:val="00CA037A"/>
    <w:rsid w:val="00CA3EE8"/>
    <w:rsid w:val="00CA47F9"/>
    <w:rsid w:val="00CA4EE5"/>
    <w:rsid w:val="00CB6B68"/>
    <w:rsid w:val="00CC062A"/>
    <w:rsid w:val="00CC096F"/>
    <w:rsid w:val="00CC19EB"/>
    <w:rsid w:val="00CC29F3"/>
    <w:rsid w:val="00CC437D"/>
    <w:rsid w:val="00CD0363"/>
    <w:rsid w:val="00CD0834"/>
    <w:rsid w:val="00CD5537"/>
    <w:rsid w:val="00CE0BA6"/>
    <w:rsid w:val="00CE0DB7"/>
    <w:rsid w:val="00CE1F2C"/>
    <w:rsid w:val="00CE28F2"/>
    <w:rsid w:val="00CE2D2F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1CFF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41A2"/>
    <w:rsid w:val="00D351D8"/>
    <w:rsid w:val="00D36063"/>
    <w:rsid w:val="00D366DA"/>
    <w:rsid w:val="00D4018D"/>
    <w:rsid w:val="00D41D16"/>
    <w:rsid w:val="00D427B4"/>
    <w:rsid w:val="00D4297F"/>
    <w:rsid w:val="00D436D9"/>
    <w:rsid w:val="00D447EF"/>
    <w:rsid w:val="00D44BC1"/>
    <w:rsid w:val="00D45205"/>
    <w:rsid w:val="00D460FE"/>
    <w:rsid w:val="00D47481"/>
    <w:rsid w:val="00D476F2"/>
    <w:rsid w:val="00D479C3"/>
    <w:rsid w:val="00D50EA0"/>
    <w:rsid w:val="00D517F8"/>
    <w:rsid w:val="00D51EF3"/>
    <w:rsid w:val="00D521A7"/>
    <w:rsid w:val="00D522E9"/>
    <w:rsid w:val="00D5452F"/>
    <w:rsid w:val="00D55208"/>
    <w:rsid w:val="00D57531"/>
    <w:rsid w:val="00D613A5"/>
    <w:rsid w:val="00D6328D"/>
    <w:rsid w:val="00D6337F"/>
    <w:rsid w:val="00D64C79"/>
    <w:rsid w:val="00D64E72"/>
    <w:rsid w:val="00D64F45"/>
    <w:rsid w:val="00D652AD"/>
    <w:rsid w:val="00D66085"/>
    <w:rsid w:val="00D67F4F"/>
    <w:rsid w:val="00D67FFE"/>
    <w:rsid w:val="00D712A7"/>
    <w:rsid w:val="00D7439B"/>
    <w:rsid w:val="00D75D63"/>
    <w:rsid w:val="00D76B12"/>
    <w:rsid w:val="00D80F31"/>
    <w:rsid w:val="00D85579"/>
    <w:rsid w:val="00D914C1"/>
    <w:rsid w:val="00D9162F"/>
    <w:rsid w:val="00D93257"/>
    <w:rsid w:val="00D935CB"/>
    <w:rsid w:val="00D94677"/>
    <w:rsid w:val="00D9488A"/>
    <w:rsid w:val="00D9554B"/>
    <w:rsid w:val="00D95D26"/>
    <w:rsid w:val="00DA030F"/>
    <w:rsid w:val="00DA035D"/>
    <w:rsid w:val="00DA4253"/>
    <w:rsid w:val="00DA499B"/>
    <w:rsid w:val="00DA543B"/>
    <w:rsid w:val="00DB19F9"/>
    <w:rsid w:val="00DB2934"/>
    <w:rsid w:val="00DB4DB1"/>
    <w:rsid w:val="00DB6AFC"/>
    <w:rsid w:val="00DB6B51"/>
    <w:rsid w:val="00DB6DB4"/>
    <w:rsid w:val="00DB794B"/>
    <w:rsid w:val="00DC0847"/>
    <w:rsid w:val="00DC14A8"/>
    <w:rsid w:val="00DC2B62"/>
    <w:rsid w:val="00DC34A9"/>
    <w:rsid w:val="00DC4404"/>
    <w:rsid w:val="00DC5C24"/>
    <w:rsid w:val="00DC5E13"/>
    <w:rsid w:val="00DD56C2"/>
    <w:rsid w:val="00DD5908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543"/>
    <w:rsid w:val="00E03CBB"/>
    <w:rsid w:val="00E04729"/>
    <w:rsid w:val="00E06EA5"/>
    <w:rsid w:val="00E110AF"/>
    <w:rsid w:val="00E11DF9"/>
    <w:rsid w:val="00E11EC6"/>
    <w:rsid w:val="00E11F42"/>
    <w:rsid w:val="00E12251"/>
    <w:rsid w:val="00E128D2"/>
    <w:rsid w:val="00E1428E"/>
    <w:rsid w:val="00E143F9"/>
    <w:rsid w:val="00E14D97"/>
    <w:rsid w:val="00E1749F"/>
    <w:rsid w:val="00E200A4"/>
    <w:rsid w:val="00E214BA"/>
    <w:rsid w:val="00E2372B"/>
    <w:rsid w:val="00E2502D"/>
    <w:rsid w:val="00E25D83"/>
    <w:rsid w:val="00E27D94"/>
    <w:rsid w:val="00E30C1C"/>
    <w:rsid w:val="00E33A10"/>
    <w:rsid w:val="00E351D3"/>
    <w:rsid w:val="00E3682F"/>
    <w:rsid w:val="00E4029F"/>
    <w:rsid w:val="00E4186C"/>
    <w:rsid w:val="00E43441"/>
    <w:rsid w:val="00E44FE2"/>
    <w:rsid w:val="00E507A2"/>
    <w:rsid w:val="00E5249D"/>
    <w:rsid w:val="00E60042"/>
    <w:rsid w:val="00E6188A"/>
    <w:rsid w:val="00E6338E"/>
    <w:rsid w:val="00E63F58"/>
    <w:rsid w:val="00E66A6A"/>
    <w:rsid w:val="00E71F6D"/>
    <w:rsid w:val="00E75B61"/>
    <w:rsid w:val="00E774DC"/>
    <w:rsid w:val="00E80D63"/>
    <w:rsid w:val="00E82267"/>
    <w:rsid w:val="00E82B8C"/>
    <w:rsid w:val="00E87CCF"/>
    <w:rsid w:val="00E87DF0"/>
    <w:rsid w:val="00E87F53"/>
    <w:rsid w:val="00E9032E"/>
    <w:rsid w:val="00E91E0F"/>
    <w:rsid w:val="00E91E93"/>
    <w:rsid w:val="00E92D7D"/>
    <w:rsid w:val="00E939E6"/>
    <w:rsid w:val="00E93C17"/>
    <w:rsid w:val="00E94C3C"/>
    <w:rsid w:val="00E96D5B"/>
    <w:rsid w:val="00E97B82"/>
    <w:rsid w:val="00EA0111"/>
    <w:rsid w:val="00EA029A"/>
    <w:rsid w:val="00EA02EA"/>
    <w:rsid w:val="00EA2B16"/>
    <w:rsid w:val="00EA3E1B"/>
    <w:rsid w:val="00EA517A"/>
    <w:rsid w:val="00EA7AF4"/>
    <w:rsid w:val="00EA7B48"/>
    <w:rsid w:val="00EA7EAF"/>
    <w:rsid w:val="00EB0424"/>
    <w:rsid w:val="00EB0C45"/>
    <w:rsid w:val="00EB10DA"/>
    <w:rsid w:val="00EB1AD0"/>
    <w:rsid w:val="00EB43DF"/>
    <w:rsid w:val="00EB591B"/>
    <w:rsid w:val="00EB5C36"/>
    <w:rsid w:val="00EB5E48"/>
    <w:rsid w:val="00EB7DA4"/>
    <w:rsid w:val="00EC4965"/>
    <w:rsid w:val="00EC5337"/>
    <w:rsid w:val="00EC6EDA"/>
    <w:rsid w:val="00EC734A"/>
    <w:rsid w:val="00ED1B57"/>
    <w:rsid w:val="00ED1CCB"/>
    <w:rsid w:val="00ED2658"/>
    <w:rsid w:val="00ED3C8C"/>
    <w:rsid w:val="00ED4E7A"/>
    <w:rsid w:val="00ED56CE"/>
    <w:rsid w:val="00ED78C8"/>
    <w:rsid w:val="00EE0688"/>
    <w:rsid w:val="00EE1B22"/>
    <w:rsid w:val="00EE4BDA"/>
    <w:rsid w:val="00EE5A11"/>
    <w:rsid w:val="00EE6082"/>
    <w:rsid w:val="00EE793A"/>
    <w:rsid w:val="00EF1922"/>
    <w:rsid w:val="00EF1C3F"/>
    <w:rsid w:val="00EF1C4C"/>
    <w:rsid w:val="00EF4519"/>
    <w:rsid w:val="00EF7705"/>
    <w:rsid w:val="00F0081A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0E6D"/>
    <w:rsid w:val="00F31702"/>
    <w:rsid w:val="00F33EA1"/>
    <w:rsid w:val="00F3418B"/>
    <w:rsid w:val="00F36047"/>
    <w:rsid w:val="00F4089C"/>
    <w:rsid w:val="00F410FB"/>
    <w:rsid w:val="00F4314E"/>
    <w:rsid w:val="00F43DD4"/>
    <w:rsid w:val="00F451E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64DD"/>
    <w:rsid w:val="00F6744C"/>
    <w:rsid w:val="00F67CF4"/>
    <w:rsid w:val="00F70241"/>
    <w:rsid w:val="00F70255"/>
    <w:rsid w:val="00F72063"/>
    <w:rsid w:val="00F72295"/>
    <w:rsid w:val="00F7361B"/>
    <w:rsid w:val="00F73D16"/>
    <w:rsid w:val="00F77613"/>
    <w:rsid w:val="00F83DB5"/>
    <w:rsid w:val="00F85438"/>
    <w:rsid w:val="00F90858"/>
    <w:rsid w:val="00F90BB0"/>
    <w:rsid w:val="00F95079"/>
    <w:rsid w:val="00F97D44"/>
    <w:rsid w:val="00FA6298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721"/>
    <w:rsid w:val="00FC0C33"/>
    <w:rsid w:val="00FC36D4"/>
    <w:rsid w:val="00FC6818"/>
    <w:rsid w:val="00FD03C5"/>
    <w:rsid w:val="00FD7B2A"/>
    <w:rsid w:val="00FD7C03"/>
    <w:rsid w:val="00FD7FE8"/>
    <w:rsid w:val="00FE2414"/>
    <w:rsid w:val="00FE2C38"/>
    <w:rsid w:val="00FE362C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4C17CBD3"/>
  <w15:docId w15:val="{B324FAAE-5078-4A0A-BB7A-6847E39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730FEA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aliases w:val="lp1,List Paragraph1"/>
    <w:basedOn w:val="Normal"/>
    <w:link w:val="ListParagraphChar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zivRM">
    <w:name w:val="NazivRM"/>
    <w:basedOn w:val="NazivFirma"/>
    <w:qFormat/>
    <w:rsid w:val="000E5E2F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0E5E2F"/>
    <w:pPr>
      <w:tabs>
        <w:tab w:val="clear" w:pos="4153"/>
        <w:tab w:val="clear" w:pos="8306"/>
      </w:tabs>
      <w:suppressAutoHyphens w:val="0"/>
      <w:spacing w:before="120"/>
      <w:jc w:val="left"/>
    </w:pPr>
    <w:rPr>
      <w:rFonts w:ascii="StobiSerif Bold" w:hAnsi="StobiSerif Bold" w:cs="Arial"/>
      <w:noProof/>
      <w:lang w:val="en-US" w:eastAsia="mk-MK"/>
    </w:rPr>
  </w:style>
  <w:style w:type="paragraph" w:customStyle="1" w:styleId="BrojDatum">
    <w:name w:val="BrojDatum"/>
    <w:basedOn w:val="Normal"/>
    <w:qFormat/>
    <w:rsid w:val="000E5E2F"/>
    <w:pPr>
      <w:suppressAutoHyphens w:val="0"/>
      <w:spacing w:after="60"/>
      <w:jc w:val="center"/>
    </w:pPr>
    <w:rPr>
      <w:rFonts w:ascii="StobiSerif Medium" w:hAnsi="StobiSerif Medium"/>
      <w:sz w:val="18"/>
      <w:szCs w:val="18"/>
      <w:lang w:eastAsia="mk-MK"/>
    </w:rPr>
  </w:style>
  <w:style w:type="paragraph" w:styleId="BodyText">
    <w:name w:val="Body Text"/>
    <w:basedOn w:val="Normal"/>
    <w:link w:val="BodyTextChar"/>
    <w:qFormat/>
    <w:locked/>
    <w:rsid w:val="000E5E2F"/>
    <w:pPr>
      <w:suppressAutoHyphens w:val="0"/>
      <w:spacing w:after="200"/>
    </w:pPr>
    <w:rPr>
      <w:rFonts w:ascii="StobiSerif Regular" w:hAnsi="StobiSerif Regular"/>
      <w:sz w:val="22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0E5E2F"/>
    <w:rPr>
      <w:rFonts w:ascii="StobiSerif Regular" w:hAnsi="StobiSerif Regular"/>
      <w:sz w:val="22"/>
      <w:lang w:val="mk-MK" w:eastAsia="mk-MK"/>
    </w:rPr>
  </w:style>
  <w:style w:type="paragraph" w:styleId="EnvelopeAddress">
    <w:name w:val="envelope address"/>
    <w:basedOn w:val="BodyText"/>
    <w:unhideWhenUsed/>
    <w:locked/>
    <w:rsid w:val="000E5E2F"/>
    <w:pPr>
      <w:contextualSpacing/>
      <w:jc w:val="left"/>
    </w:pPr>
    <w:rPr>
      <w:rFonts w:ascii="StobiSerif Medium" w:hAnsi="StobiSerif Medium"/>
    </w:rPr>
  </w:style>
  <w:style w:type="paragraph" w:styleId="BlockText">
    <w:name w:val="Block Text"/>
    <w:basedOn w:val="BodyText"/>
    <w:unhideWhenUsed/>
    <w:locked/>
    <w:rsid w:val="000E5E2F"/>
    <w:pPr>
      <w:spacing w:after="0"/>
      <w:jc w:val="left"/>
    </w:pPr>
    <w:rPr>
      <w:rFonts w:ascii="StobiSerif Medium" w:hAnsi="StobiSerif Medium"/>
      <w:szCs w:val="22"/>
    </w:rPr>
  </w:style>
  <w:style w:type="paragraph" w:customStyle="1" w:styleId="SoPocit">
    <w:name w:val="SoPocit"/>
    <w:basedOn w:val="BodyText"/>
    <w:qFormat/>
    <w:rsid w:val="000E5E2F"/>
    <w:pPr>
      <w:spacing w:before="300"/>
      <w:jc w:val="left"/>
    </w:pPr>
  </w:style>
  <w:style w:type="paragraph" w:styleId="Signature">
    <w:name w:val="Signature"/>
    <w:basedOn w:val="BodyText"/>
    <w:link w:val="SignatureChar"/>
    <w:unhideWhenUsed/>
    <w:locked/>
    <w:rsid w:val="000E5E2F"/>
    <w:pPr>
      <w:spacing w:after="600"/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rsid w:val="000E5E2F"/>
    <w:rPr>
      <w:rFonts w:ascii="StobiSerif Regular" w:hAnsi="StobiSerif Regular"/>
      <w:sz w:val="22"/>
      <w:lang w:val="mk-MK" w:eastAsia="mk-MK"/>
    </w:rPr>
  </w:style>
  <w:style w:type="paragraph" w:customStyle="1" w:styleId="Prilog">
    <w:name w:val="Prilog"/>
    <w:basedOn w:val="BodyText"/>
    <w:rsid w:val="000E5E2F"/>
    <w:pPr>
      <w:spacing w:before="300"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0E5E2F"/>
    <w:pPr>
      <w:numPr>
        <w:numId w:val="1"/>
      </w:numPr>
      <w:spacing w:after="0"/>
      <w:ind w:left="142" w:hanging="142"/>
    </w:pPr>
    <w:rPr>
      <w:sz w:val="16"/>
    </w:rPr>
  </w:style>
  <w:style w:type="paragraph" w:customStyle="1" w:styleId="Odobril">
    <w:name w:val="Odobril"/>
    <w:basedOn w:val="BodyText"/>
    <w:rsid w:val="00A22374"/>
    <w:pPr>
      <w:spacing w:after="100"/>
      <w:jc w:val="left"/>
    </w:pPr>
    <w:rPr>
      <w:sz w:val="16"/>
    </w:rPr>
  </w:style>
  <w:style w:type="paragraph" w:customStyle="1" w:styleId="Style">
    <w:name w:val="Style"/>
    <w:rsid w:val="00497F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3F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2B8C"/>
    <w:rPr>
      <w:color w:val="605E5C"/>
      <w:shd w:val="clear" w:color="auto" w:fill="E1DFDD"/>
    </w:rPr>
  </w:style>
  <w:style w:type="character" w:customStyle="1" w:styleId="ListParagraphChar">
    <w:name w:val="List Paragraph Char"/>
    <w:aliases w:val="lp1 Char,List Paragraph1 Char"/>
    <w:link w:val="ListParagraph"/>
    <w:uiPriority w:val="34"/>
    <w:locked/>
    <w:rsid w:val="002A582D"/>
    <w:rPr>
      <w:rFonts w:ascii="Calibri" w:eastAsia="Calibri" w:hAnsi="Calibri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sen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en.com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32E6-95A9-4A30-A2EF-DF4E101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12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Viosa Demiri</cp:lastModifiedBy>
  <cp:revision>3</cp:revision>
  <cp:lastPrinted>2023-09-05T12:57:00Z</cp:lastPrinted>
  <dcterms:created xsi:type="dcterms:W3CDTF">2023-12-14T08:02:00Z</dcterms:created>
  <dcterms:modified xsi:type="dcterms:W3CDTF">2023-12-14T08:11:00Z</dcterms:modified>
</cp:coreProperties>
</file>